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4E3" w:rsidRPr="001015DE" w:rsidRDefault="003814E3" w:rsidP="003814E3">
      <w:pPr>
        <w:autoSpaceDE w:val="0"/>
        <w:autoSpaceDN w:val="0"/>
        <w:adjustRightInd w:val="0"/>
        <w:spacing w:line="360" w:lineRule="auto"/>
        <w:ind w:firstLineChars="50" w:firstLine="120"/>
        <w:rPr>
          <w:rFonts w:ascii="宋体" w:hAnsi="宋体" w:cs="Arial"/>
          <w:color w:val="000000"/>
          <w:kern w:val="0"/>
          <w:sz w:val="24"/>
        </w:rPr>
      </w:pPr>
      <w:r w:rsidRPr="00EC40BE">
        <w:rPr>
          <w:rFonts w:ascii="宋体" w:hAnsi="宋体" w:cs="宋体" w:hint="eastAsia"/>
          <w:color w:val="000000"/>
          <w:kern w:val="0"/>
          <w:sz w:val="24"/>
        </w:rPr>
        <w:t>证券代码：</w:t>
      </w:r>
      <w:r w:rsidRPr="00EC40BE">
        <w:rPr>
          <w:rFonts w:ascii="宋体" w:hAnsi="宋体" w:cs="Arial"/>
          <w:color w:val="000000"/>
          <w:kern w:val="0"/>
          <w:sz w:val="24"/>
        </w:rPr>
        <w:t>600</w:t>
      </w:r>
      <w:r w:rsidRPr="00EC40BE">
        <w:rPr>
          <w:rFonts w:ascii="宋体" w:hAnsi="宋体" w:cs="Arial" w:hint="eastAsia"/>
          <w:color w:val="000000"/>
          <w:kern w:val="0"/>
          <w:sz w:val="24"/>
        </w:rPr>
        <w:t xml:space="preserve">200  </w:t>
      </w:r>
      <w:r w:rsidRPr="00EC40BE">
        <w:rPr>
          <w:rFonts w:ascii="宋体" w:hAnsi="宋体" w:cs="Arial"/>
          <w:color w:val="000000"/>
          <w:kern w:val="0"/>
          <w:sz w:val="24"/>
        </w:rPr>
        <w:t xml:space="preserve"> </w:t>
      </w:r>
      <w:r>
        <w:rPr>
          <w:rFonts w:ascii="宋体" w:hAnsi="宋体" w:cs="Arial" w:hint="eastAsia"/>
          <w:color w:val="000000"/>
          <w:kern w:val="0"/>
          <w:sz w:val="24"/>
        </w:rPr>
        <w:t xml:space="preserve">     </w:t>
      </w:r>
      <w:r w:rsidRPr="00EC40BE">
        <w:rPr>
          <w:rFonts w:ascii="宋体" w:hAnsi="宋体" w:cs="宋体" w:hint="eastAsia"/>
          <w:color w:val="000000"/>
          <w:kern w:val="0"/>
          <w:sz w:val="24"/>
        </w:rPr>
        <w:t>证券简称：江苏吴中</w:t>
      </w:r>
      <w:r w:rsidRPr="00EC40BE">
        <w:rPr>
          <w:rFonts w:ascii="宋体" w:hAnsi="宋体" w:cs="宋体"/>
          <w:color w:val="000000"/>
          <w:kern w:val="0"/>
          <w:sz w:val="24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4"/>
        </w:rPr>
        <w:t xml:space="preserve">      </w:t>
      </w:r>
      <w:r w:rsidRPr="000928F3">
        <w:rPr>
          <w:rFonts w:ascii="宋体" w:hAnsi="宋体" w:cs="宋体" w:hint="eastAsia"/>
          <w:color w:val="000000"/>
          <w:kern w:val="0"/>
          <w:sz w:val="24"/>
        </w:rPr>
        <w:t>公告编号：临201</w:t>
      </w:r>
      <w:r>
        <w:rPr>
          <w:rFonts w:ascii="宋体" w:hAnsi="宋体" w:cs="宋体" w:hint="eastAsia"/>
          <w:color w:val="000000"/>
          <w:kern w:val="0"/>
          <w:sz w:val="24"/>
        </w:rPr>
        <w:t>8</w:t>
      </w:r>
      <w:r w:rsidRPr="000928F3">
        <w:rPr>
          <w:rFonts w:ascii="宋体" w:hAnsi="宋体" w:cs="宋体" w:hint="eastAsia"/>
          <w:color w:val="000000"/>
          <w:kern w:val="0"/>
          <w:sz w:val="24"/>
        </w:rPr>
        <w:t>-</w:t>
      </w:r>
      <w:r w:rsidR="00DD54E9">
        <w:rPr>
          <w:rFonts w:ascii="宋体" w:hAnsi="宋体" w:cs="宋体" w:hint="eastAsia"/>
          <w:color w:val="000000"/>
          <w:kern w:val="0"/>
          <w:sz w:val="24"/>
        </w:rPr>
        <w:t>036</w:t>
      </w:r>
    </w:p>
    <w:p w:rsidR="003814E3" w:rsidRPr="00CB351E" w:rsidRDefault="003814E3" w:rsidP="003814E3">
      <w:pPr>
        <w:ind w:rightChars="-73" w:right="-153"/>
        <w:jc w:val="center"/>
        <w:rPr>
          <w:rFonts w:ascii="黑体" w:eastAsia="黑体" w:hAnsi="宋体"/>
          <w:b/>
          <w:bCs/>
          <w:color w:val="FF0000"/>
          <w:sz w:val="32"/>
        </w:rPr>
      </w:pPr>
    </w:p>
    <w:p w:rsidR="003814E3" w:rsidRDefault="003814E3" w:rsidP="003814E3">
      <w:pPr>
        <w:autoSpaceDE w:val="0"/>
        <w:autoSpaceDN w:val="0"/>
        <w:adjustRightInd w:val="0"/>
        <w:spacing w:line="360" w:lineRule="auto"/>
        <w:jc w:val="center"/>
        <w:rPr>
          <w:rFonts w:ascii="黑体" w:eastAsia="黑体" w:hAnsi="宋体"/>
          <w:b/>
          <w:bCs/>
          <w:color w:val="FF0000"/>
          <w:sz w:val="32"/>
        </w:rPr>
      </w:pPr>
      <w:r w:rsidRPr="003F2AE6">
        <w:rPr>
          <w:rFonts w:ascii="黑体" w:eastAsia="黑体" w:hAnsi="宋体" w:hint="eastAsia"/>
          <w:b/>
          <w:bCs/>
          <w:color w:val="FF0000"/>
          <w:sz w:val="32"/>
        </w:rPr>
        <w:t>江苏吴中实业股份有限公司</w:t>
      </w:r>
      <w:bookmarkStart w:id="0" w:name="_GoBack"/>
      <w:bookmarkEnd w:id="0"/>
    </w:p>
    <w:p w:rsidR="003814E3" w:rsidRDefault="003814E3" w:rsidP="003814E3">
      <w:pPr>
        <w:autoSpaceDE w:val="0"/>
        <w:autoSpaceDN w:val="0"/>
        <w:adjustRightInd w:val="0"/>
        <w:spacing w:line="360" w:lineRule="auto"/>
        <w:jc w:val="center"/>
        <w:rPr>
          <w:rFonts w:ascii="宋体" w:hAnsi="宋体" w:cs="宋体"/>
          <w:b/>
          <w:color w:val="000000"/>
          <w:kern w:val="0"/>
          <w:sz w:val="24"/>
        </w:rPr>
      </w:pPr>
      <w:r w:rsidRPr="009F3B3B">
        <w:rPr>
          <w:rFonts w:ascii="黑体" w:eastAsia="黑体" w:hAnsi="宋体" w:hint="eastAsia"/>
          <w:b/>
          <w:bCs/>
          <w:color w:val="FF0000"/>
          <w:sz w:val="32"/>
        </w:rPr>
        <w:t>关于201</w:t>
      </w:r>
      <w:r>
        <w:rPr>
          <w:rFonts w:ascii="黑体" w:eastAsia="黑体" w:hAnsi="宋体" w:hint="eastAsia"/>
          <w:b/>
          <w:bCs/>
          <w:color w:val="FF0000"/>
          <w:sz w:val="32"/>
        </w:rPr>
        <w:t>8</w:t>
      </w:r>
      <w:r w:rsidRPr="009F3B3B">
        <w:rPr>
          <w:rFonts w:ascii="黑体" w:eastAsia="黑体" w:hAnsi="宋体" w:hint="eastAsia"/>
          <w:b/>
          <w:bCs/>
          <w:color w:val="FF0000"/>
          <w:sz w:val="32"/>
        </w:rPr>
        <w:t>年</w:t>
      </w:r>
      <w:r>
        <w:rPr>
          <w:rFonts w:ascii="黑体" w:eastAsia="黑体" w:hAnsi="宋体" w:hint="eastAsia"/>
          <w:b/>
          <w:bCs/>
          <w:color w:val="FF0000"/>
          <w:sz w:val="32"/>
        </w:rPr>
        <w:t>1-3月</w:t>
      </w:r>
      <w:r w:rsidRPr="009F3B3B">
        <w:rPr>
          <w:rFonts w:ascii="黑体" w:eastAsia="黑体" w:hAnsi="宋体" w:hint="eastAsia"/>
          <w:b/>
          <w:bCs/>
          <w:color w:val="FF0000"/>
          <w:sz w:val="32"/>
        </w:rPr>
        <w:t>主要经营数据的公告</w:t>
      </w:r>
    </w:p>
    <w:p w:rsidR="003814E3" w:rsidRDefault="003814E3" w:rsidP="003814E3">
      <w:pPr>
        <w:autoSpaceDE w:val="0"/>
        <w:autoSpaceDN w:val="0"/>
        <w:adjustRightInd w:val="0"/>
        <w:spacing w:line="360" w:lineRule="auto"/>
        <w:ind w:firstLineChars="200" w:firstLine="482"/>
        <w:rPr>
          <w:rFonts w:ascii="宋体" w:hAnsi="宋体" w:cs="宋体"/>
          <w:b/>
          <w:color w:val="000000"/>
          <w:kern w:val="0"/>
          <w:sz w:val="24"/>
        </w:rPr>
      </w:pPr>
    </w:p>
    <w:p w:rsidR="003814E3" w:rsidRPr="004638FB" w:rsidRDefault="003814E3" w:rsidP="003814E3">
      <w:pPr>
        <w:autoSpaceDE w:val="0"/>
        <w:autoSpaceDN w:val="0"/>
        <w:adjustRightInd w:val="0"/>
        <w:spacing w:line="360" w:lineRule="auto"/>
        <w:ind w:firstLineChars="200" w:firstLine="482"/>
        <w:rPr>
          <w:rFonts w:ascii="宋体" w:hAnsi="宋体" w:cs="Arial"/>
          <w:b/>
          <w:kern w:val="0"/>
          <w:sz w:val="24"/>
        </w:rPr>
      </w:pPr>
      <w:r w:rsidRPr="004638FB">
        <w:rPr>
          <w:rFonts w:ascii="宋体" w:hAnsi="宋体" w:cs="宋体" w:hint="eastAsia"/>
          <w:b/>
          <w:kern w:val="0"/>
          <w:sz w:val="24"/>
        </w:rPr>
        <w:t>本公司董事会及全体董事保证</w:t>
      </w:r>
      <w:r w:rsidRPr="004638FB">
        <w:rPr>
          <w:rFonts w:ascii="ˎ̥" w:hAnsi="ˎ̥"/>
          <w:b/>
          <w:sz w:val="24"/>
        </w:rPr>
        <w:t>本公告内容不存在任何虚假记载、误导性陈述或者重大遗漏，并对其内容的真实性、准确性和完整性承担个别及连带责任。</w:t>
      </w:r>
    </w:p>
    <w:p w:rsidR="003814E3" w:rsidRPr="004638FB" w:rsidRDefault="003814E3" w:rsidP="003814E3">
      <w:pPr>
        <w:spacing w:line="360" w:lineRule="auto"/>
        <w:ind w:firstLineChars="200" w:firstLine="480"/>
        <w:rPr>
          <w:rFonts w:ascii="宋体" w:hAnsi="宋体"/>
          <w:sz w:val="24"/>
        </w:rPr>
      </w:pPr>
    </w:p>
    <w:p w:rsidR="003814E3" w:rsidRPr="004638FB" w:rsidRDefault="003814E3" w:rsidP="003814E3">
      <w:pPr>
        <w:spacing w:line="360" w:lineRule="auto"/>
        <w:ind w:firstLine="540"/>
        <w:rPr>
          <w:rFonts w:ascii="宋体" w:hAnsi="宋体"/>
          <w:sz w:val="24"/>
        </w:rPr>
      </w:pPr>
      <w:r w:rsidRPr="004638FB">
        <w:rPr>
          <w:rFonts w:ascii="宋体" w:hAnsi="宋体" w:hint="eastAsia"/>
          <w:sz w:val="24"/>
        </w:rPr>
        <w:t>根据上海证券交易所《关于做好上市公司</w:t>
      </w:r>
      <w:r w:rsidRPr="003814E3">
        <w:rPr>
          <w:rFonts w:ascii="宋体" w:hAnsi="宋体" w:hint="eastAsia"/>
          <w:sz w:val="24"/>
        </w:rPr>
        <w:t>2018年第一季度报告</w:t>
      </w:r>
      <w:r w:rsidRPr="004638FB">
        <w:rPr>
          <w:rFonts w:ascii="宋体" w:hAnsi="宋体" w:hint="eastAsia"/>
          <w:sz w:val="24"/>
        </w:rPr>
        <w:t>披露工作的通知》、《上市公司行业信息披露指引第二号——房地产》、《上市公司行业信息披露指引第七号——医药制造》及《上市公司行业信息披露指引第十八号——化工》等相关规定的要求，特此公告江苏吴中实业股份有限公司（以下简称“公司”）主营业务分行业（医药、房地产和化工）201</w:t>
      </w:r>
      <w:r>
        <w:rPr>
          <w:rFonts w:ascii="宋体" w:hAnsi="宋体" w:hint="eastAsia"/>
          <w:sz w:val="24"/>
        </w:rPr>
        <w:t>8</w:t>
      </w:r>
      <w:r w:rsidRPr="004638FB">
        <w:rPr>
          <w:rFonts w:ascii="宋体" w:hAnsi="宋体" w:hint="eastAsia"/>
          <w:sz w:val="24"/>
        </w:rPr>
        <w:t>年1-</w:t>
      </w:r>
      <w:r>
        <w:rPr>
          <w:rFonts w:ascii="宋体" w:hAnsi="宋体" w:hint="eastAsia"/>
          <w:sz w:val="24"/>
        </w:rPr>
        <w:t>3</w:t>
      </w:r>
      <w:r w:rsidRPr="004638FB">
        <w:rPr>
          <w:rFonts w:ascii="宋体" w:hAnsi="宋体" w:hint="eastAsia"/>
          <w:sz w:val="24"/>
        </w:rPr>
        <w:t>月主要经营数据情况。</w:t>
      </w:r>
    </w:p>
    <w:p w:rsidR="003814E3" w:rsidRPr="004638FB" w:rsidRDefault="003814E3" w:rsidP="003814E3">
      <w:pPr>
        <w:spacing w:line="360" w:lineRule="auto"/>
        <w:ind w:firstLine="540"/>
        <w:rPr>
          <w:rFonts w:ascii="宋体" w:hAnsi="宋体"/>
          <w:b/>
          <w:sz w:val="24"/>
        </w:rPr>
      </w:pPr>
      <w:r w:rsidRPr="004638FB">
        <w:rPr>
          <w:rFonts w:ascii="宋体" w:hAnsi="宋体" w:hint="eastAsia"/>
          <w:b/>
          <w:sz w:val="24"/>
        </w:rPr>
        <w:t>一、公司医药</w:t>
      </w:r>
      <w:r w:rsidR="00815902">
        <w:rPr>
          <w:rFonts w:ascii="宋体" w:hAnsi="宋体" w:hint="eastAsia"/>
          <w:b/>
          <w:sz w:val="24"/>
        </w:rPr>
        <w:t>板块</w:t>
      </w:r>
      <w:r w:rsidRPr="004638FB">
        <w:rPr>
          <w:rFonts w:ascii="宋体" w:hAnsi="宋体" w:hint="eastAsia"/>
          <w:b/>
          <w:sz w:val="24"/>
        </w:rPr>
        <w:t>201</w:t>
      </w:r>
      <w:r>
        <w:rPr>
          <w:rFonts w:ascii="宋体" w:hAnsi="宋体" w:hint="eastAsia"/>
          <w:b/>
          <w:sz w:val="24"/>
        </w:rPr>
        <w:t>8</w:t>
      </w:r>
      <w:r w:rsidRPr="004638FB">
        <w:rPr>
          <w:rFonts w:ascii="宋体" w:hAnsi="宋体" w:hint="eastAsia"/>
          <w:b/>
          <w:sz w:val="24"/>
        </w:rPr>
        <w:t>年1</w:t>
      </w:r>
      <w:r w:rsidRPr="004638FB">
        <w:rPr>
          <w:rFonts w:ascii="宋体" w:hAnsi="宋体"/>
          <w:b/>
          <w:sz w:val="24"/>
        </w:rPr>
        <w:t>-</w:t>
      </w:r>
      <w:r>
        <w:rPr>
          <w:rFonts w:ascii="宋体" w:hAnsi="宋体" w:hint="eastAsia"/>
          <w:b/>
          <w:sz w:val="24"/>
        </w:rPr>
        <w:t>3</w:t>
      </w:r>
      <w:r w:rsidRPr="004638FB">
        <w:rPr>
          <w:rFonts w:ascii="宋体" w:hAnsi="宋体" w:hint="eastAsia"/>
          <w:b/>
          <w:sz w:val="24"/>
        </w:rPr>
        <w:t>月主要经营数据</w:t>
      </w:r>
    </w:p>
    <w:p w:rsidR="007B4B53" w:rsidRPr="007D39AD" w:rsidRDefault="007B4B53" w:rsidP="007B4B53">
      <w:pPr>
        <w:spacing w:line="360" w:lineRule="auto"/>
        <w:ind w:firstLine="540"/>
        <w:rPr>
          <w:rFonts w:ascii="宋体" w:hAnsi="宋体"/>
          <w:sz w:val="24"/>
        </w:rPr>
      </w:pPr>
      <w:r w:rsidRPr="007D39AD">
        <w:rPr>
          <w:rFonts w:ascii="宋体" w:hAnsi="宋体" w:hint="eastAsia"/>
          <w:sz w:val="24"/>
        </w:rPr>
        <w:t>2018年1-</w:t>
      </w:r>
      <w:r w:rsidRPr="007D39AD">
        <w:rPr>
          <w:rFonts w:ascii="宋体" w:hAnsi="宋体"/>
          <w:sz w:val="24"/>
        </w:rPr>
        <w:t>3</w:t>
      </w:r>
      <w:r w:rsidRPr="007D39AD">
        <w:rPr>
          <w:rFonts w:ascii="宋体" w:hAnsi="宋体" w:hint="eastAsia"/>
          <w:sz w:val="24"/>
        </w:rPr>
        <w:t>月，公司医药业务累计实现主营业务收入</w:t>
      </w:r>
      <w:r w:rsidRPr="007D39AD">
        <w:rPr>
          <w:rFonts w:ascii="宋体" w:hAnsi="宋体"/>
          <w:sz w:val="24"/>
        </w:rPr>
        <w:t>36</w:t>
      </w:r>
      <w:r w:rsidRPr="007D39AD">
        <w:rPr>
          <w:rFonts w:ascii="宋体" w:hAnsi="宋体" w:hint="eastAsia"/>
          <w:sz w:val="24"/>
        </w:rPr>
        <w:t>,</w:t>
      </w:r>
      <w:r w:rsidRPr="007D39AD">
        <w:rPr>
          <w:rFonts w:ascii="宋体" w:hAnsi="宋体"/>
          <w:sz w:val="24"/>
        </w:rPr>
        <w:t>100.43万元</w:t>
      </w:r>
      <w:r w:rsidRPr="007D39AD">
        <w:rPr>
          <w:rFonts w:ascii="宋体" w:hAnsi="宋体" w:hint="eastAsia"/>
          <w:sz w:val="24"/>
        </w:rPr>
        <w:t>（其中医药工业19,536.80万元，医药商业</w:t>
      </w:r>
      <w:r w:rsidRPr="007D39AD">
        <w:rPr>
          <w:rFonts w:ascii="宋体" w:hAnsi="宋体"/>
          <w:sz w:val="24"/>
        </w:rPr>
        <w:t>16</w:t>
      </w:r>
      <w:r w:rsidRPr="007D39AD">
        <w:rPr>
          <w:rFonts w:ascii="宋体" w:hAnsi="宋体" w:hint="eastAsia"/>
          <w:sz w:val="24"/>
        </w:rPr>
        <w:t>,</w:t>
      </w:r>
      <w:r w:rsidRPr="007D39AD">
        <w:rPr>
          <w:rFonts w:ascii="宋体" w:hAnsi="宋体"/>
          <w:sz w:val="24"/>
        </w:rPr>
        <w:t>563.63</w:t>
      </w:r>
      <w:r w:rsidRPr="007D39AD">
        <w:rPr>
          <w:rFonts w:ascii="宋体" w:hAnsi="宋体" w:hint="eastAsia"/>
          <w:sz w:val="24"/>
        </w:rPr>
        <w:t>万元）</w:t>
      </w:r>
      <w:r w:rsidRPr="007D39AD">
        <w:rPr>
          <w:rFonts w:ascii="宋体" w:hAnsi="宋体"/>
          <w:sz w:val="24"/>
        </w:rPr>
        <w:t>，较上年</w:t>
      </w:r>
      <w:r w:rsidRPr="007D39AD">
        <w:rPr>
          <w:rFonts w:ascii="宋体" w:hAnsi="宋体" w:hint="eastAsia"/>
          <w:sz w:val="24"/>
        </w:rPr>
        <w:t>同期</w:t>
      </w:r>
      <w:r w:rsidRPr="007D39AD">
        <w:rPr>
          <w:rFonts w:ascii="宋体" w:hAnsi="宋体"/>
          <w:sz w:val="24"/>
        </w:rPr>
        <w:t>增长10</w:t>
      </w:r>
      <w:r w:rsidRPr="007D39AD">
        <w:rPr>
          <w:rFonts w:ascii="宋体" w:hAnsi="宋体" w:hint="eastAsia"/>
          <w:sz w:val="24"/>
        </w:rPr>
        <w:t>,</w:t>
      </w:r>
      <w:r w:rsidRPr="007D39AD">
        <w:rPr>
          <w:rFonts w:ascii="宋体" w:hAnsi="宋体"/>
          <w:sz w:val="24"/>
        </w:rPr>
        <w:t>535.37万元，增长41.21</w:t>
      </w:r>
      <w:r w:rsidRPr="007D39AD">
        <w:rPr>
          <w:rFonts w:ascii="宋体" w:hAnsi="宋体" w:hint="eastAsia"/>
          <w:sz w:val="24"/>
        </w:rPr>
        <w:t>%</w:t>
      </w:r>
      <w:r w:rsidRPr="007D39AD">
        <w:rPr>
          <w:rFonts w:ascii="宋体" w:hAnsi="宋体"/>
          <w:sz w:val="24"/>
        </w:rPr>
        <w:t>，</w:t>
      </w:r>
      <w:r w:rsidRPr="007D39AD">
        <w:rPr>
          <w:rFonts w:ascii="宋体" w:hAnsi="宋体" w:hint="eastAsia"/>
          <w:sz w:val="24"/>
        </w:rPr>
        <w:t>医药业务主营业务</w:t>
      </w:r>
      <w:r w:rsidRPr="007D39AD">
        <w:rPr>
          <w:rFonts w:ascii="宋体" w:hAnsi="宋体"/>
          <w:sz w:val="24"/>
        </w:rPr>
        <w:t>毛利14</w:t>
      </w:r>
      <w:r w:rsidRPr="007D39AD">
        <w:rPr>
          <w:rFonts w:ascii="宋体" w:hAnsi="宋体" w:hint="eastAsia"/>
          <w:sz w:val="24"/>
        </w:rPr>
        <w:t>,</w:t>
      </w:r>
      <w:r w:rsidRPr="007D39AD">
        <w:rPr>
          <w:rFonts w:ascii="宋体" w:hAnsi="宋体"/>
          <w:sz w:val="24"/>
        </w:rPr>
        <w:t>647.64万元，较上年</w:t>
      </w:r>
      <w:r w:rsidRPr="007D39AD">
        <w:rPr>
          <w:rFonts w:ascii="宋体" w:hAnsi="宋体" w:hint="eastAsia"/>
          <w:sz w:val="24"/>
        </w:rPr>
        <w:t>同期</w:t>
      </w:r>
      <w:r w:rsidRPr="007D39AD">
        <w:rPr>
          <w:rFonts w:ascii="宋体" w:hAnsi="宋体"/>
          <w:sz w:val="24"/>
        </w:rPr>
        <w:t>增长</w:t>
      </w:r>
      <w:r w:rsidRPr="007D39AD">
        <w:rPr>
          <w:rFonts w:ascii="宋体" w:hAnsi="宋体" w:hint="eastAsia"/>
          <w:sz w:val="24"/>
        </w:rPr>
        <w:t xml:space="preserve"> </w:t>
      </w:r>
      <w:r w:rsidRPr="007D39AD">
        <w:rPr>
          <w:rFonts w:ascii="宋体" w:hAnsi="宋体"/>
          <w:sz w:val="24"/>
        </w:rPr>
        <w:t>6</w:t>
      </w:r>
      <w:r w:rsidRPr="007D39AD">
        <w:rPr>
          <w:rFonts w:ascii="宋体" w:hAnsi="宋体" w:hint="eastAsia"/>
          <w:sz w:val="24"/>
        </w:rPr>
        <w:t>,</w:t>
      </w:r>
      <w:r w:rsidRPr="007D39AD">
        <w:rPr>
          <w:rFonts w:ascii="宋体" w:hAnsi="宋体"/>
          <w:sz w:val="24"/>
        </w:rPr>
        <w:t>665.46万元，增长83.50</w:t>
      </w:r>
      <w:r w:rsidRPr="007D39AD">
        <w:rPr>
          <w:rFonts w:ascii="宋体" w:hAnsi="宋体" w:hint="eastAsia"/>
          <w:sz w:val="24"/>
        </w:rPr>
        <w:t>%</w:t>
      </w:r>
      <w:r w:rsidRPr="007D39AD">
        <w:rPr>
          <w:rFonts w:ascii="宋体" w:hAnsi="宋体"/>
          <w:sz w:val="24"/>
        </w:rPr>
        <w:t>。</w:t>
      </w:r>
    </w:p>
    <w:p w:rsidR="007B4B53" w:rsidRPr="007D39AD" w:rsidRDefault="007B4B53" w:rsidP="00882F8A">
      <w:pPr>
        <w:spacing w:line="360" w:lineRule="auto"/>
        <w:ind w:firstLineChars="200" w:firstLine="480"/>
        <w:rPr>
          <w:rFonts w:ascii="宋体" w:hAnsi="宋体"/>
          <w:sz w:val="24"/>
        </w:rPr>
      </w:pPr>
      <w:r w:rsidRPr="007D39AD">
        <w:rPr>
          <w:rFonts w:ascii="宋体" w:hAnsi="宋体" w:hint="eastAsia"/>
          <w:sz w:val="24"/>
        </w:rPr>
        <w:t>公司医药工业按治疗领域划分的主营业务情况表：</w:t>
      </w:r>
    </w:p>
    <w:tbl>
      <w:tblPr>
        <w:tblW w:w="8237" w:type="dxa"/>
        <w:tblInd w:w="93" w:type="dxa"/>
        <w:tblLook w:val="04A0" w:firstRow="1" w:lastRow="0" w:firstColumn="1" w:lastColumn="0" w:noHBand="0" w:noVBand="1"/>
      </w:tblPr>
      <w:tblGrid>
        <w:gridCol w:w="1716"/>
        <w:gridCol w:w="1161"/>
        <w:gridCol w:w="1134"/>
        <w:gridCol w:w="851"/>
        <w:gridCol w:w="1134"/>
        <w:gridCol w:w="1134"/>
        <w:gridCol w:w="1134"/>
      </w:tblGrid>
      <w:tr w:rsidR="007B4B53" w:rsidRPr="007D39AD" w:rsidTr="00B5063D">
        <w:trPr>
          <w:trHeight w:val="54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7D39AD" w:rsidRDefault="007B4B53" w:rsidP="00B5063D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7D39AD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治疗领域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7D39AD" w:rsidRDefault="007B4B53" w:rsidP="00B5063D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7D39AD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 xml:space="preserve"> 营业收入（万元）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7D39AD" w:rsidRDefault="007B4B53" w:rsidP="00B5063D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7D39AD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 xml:space="preserve"> 营业成本（万元）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7D39AD" w:rsidRDefault="007B4B53" w:rsidP="00B5063D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7D39AD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毛利率（%）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B53" w:rsidRPr="007D39AD" w:rsidRDefault="007B4B53" w:rsidP="00B5063D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7D39AD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营业收入比上年增减（%）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B53" w:rsidRPr="007D39AD" w:rsidRDefault="007B4B53" w:rsidP="00B5063D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7D39AD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营业成本比上年增减（%）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B53" w:rsidRPr="007D39AD" w:rsidRDefault="007B4B53" w:rsidP="00B5063D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7D39AD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毛利率比上年增减（%）</w:t>
            </w:r>
          </w:p>
        </w:tc>
      </w:tr>
      <w:tr w:rsidR="007B4B53" w:rsidRPr="007D39AD" w:rsidTr="00B5063D">
        <w:trPr>
          <w:trHeight w:val="2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7D39AD" w:rsidRDefault="007B4B53" w:rsidP="00B506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7D39AD">
              <w:rPr>
                <w:rFonts w:ascii="宋体" w:hAnsi="宋体" w:cs="宋体" w:hint="eastAsia"/>
                <w:color w:val="000000"/>
                <w:kern w:val="0"/>
                <w:szCs w:val="21"/>
              </w:rPr>
              <w:t>免疫调节类药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4B53" w:rsidRPr="007608C3" w:rsidRDefault="007B4B53" w:rsidP="00B5063D">
            <w:pPr>
              <w:jc w:val="righ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7608C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5,832.53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4B53" w:rsidRPr="007608C3" w:rsidRDefault="007B4B53" w:rsidP="00B5063D">
            <w:pPr>
              <w:jc w:val="righ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7608C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2,034.10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4B53" w:rsidRPr="007608C3" w:rsidRDefault="007B4B53" w:rsidP="00B5063D">
            <w:pPr>
              <w:jc w:val="righ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7608C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65.12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4B53" w:rsidRPr="007608C3" w:rsidRDefault="007B4B53" w:rsidP="00B5063D">
            <w:pPr>
              <w:jc w:val="righ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7608C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9.92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4B53" w:rsidRPr="007608C3" w:rsidRDefault="007B4B53" w:rsidP="00B5063D">
            <w:pPr>
              <w:jc w:val="righ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7608C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-9.40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4B53" w:rsidRPr="007608C3" w:rsidRDefault="007B4B53" w:rsidP="00B5063D">
            <w:pPr>
              <w:jc w:val="righ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7608C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7.43</w:t>
            </w:r>
          </w:p>
        </w:tc>
      </w:tr>
      <w:tr w:rsidR="007B4B53" w:rsidRPr="007D39AD" w:rsidTr="00B5063D">
        <w:trPr>
          <w:trHeight w:val="2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7D39AD" w:rsidRDefault="007B4B53" w:rsidP="00B506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7D39AD">
              <w:rPr>
                <w:rFonts w:ascii="宋体" w:hAnsi="宋体" w:cs="宋体" w:hint="eastAsia"/>
                <w:color w:val="000000"/>
                <w:kern w:val="0"/>
                <w:szCs w:val="21"/>
              </w:rPr>
              <w:t>抗感染用药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4B53" w:rsidRPr="007608C3" w:rsidRDefault="007B4B53" w:rsidP="00B5063D">
            <w:pPr>
              <w:jc w:val="righ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7608C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4,382.50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4B53" w:rsidRPr="007608C3" w:rsidRDefault="007B4B53" w:rsidP="00B5063D">
            <w:pPr>
              <w:jc w:val="righ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7608C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2,534.61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4B53" w:rsidRPr="007608C3" w:rsidRDefault="007B4B53" w:rsidP="00B5063D">
            <w:pPr>
              <w:jc w:val="righ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7608C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42.17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4B53" w:rsidRPr="007608C3" w:rsidRDefault="007B4B53" w:rsidP="00B5063D">
            <w:pPr>
              <w:jc w:val="righ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7608C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65.74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4B53" w:rsidRPr="007608C3" w:rsidRDefault="007B4B53" w:rsidP="00B5063D">
            <w:pPr>
              <w:jc w:val="righ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7608C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19.42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4B53" w:rsidRPr="007608C3" w:rsidRDefault="007B4B53" w:rsidP="00B5063D">
            <w:pPr>
              <w:jc w:val="righ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7608C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22.43</w:t>
            </w:r>
          </w:p>
        </w:tc>
      </w:tr>
      <w:tr w:rsidR="007B4B53" w:rsidRPr="007D39AD" w:rsidTr="00B5063D">
        <w:trPr>
          <w:trHeight w:val="2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7D39AD" w:rsidRDefault="007B4B53" w:rsidP="00B506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7D39AD">
              <w:rPr>
                <w:rFonts w:ascii="宋体" w:hAnsi="宋体" w:cs="宋体" w:hint="eastAsia"/>
                <w:color w:val="000000"/>
                <w:kern w:val="0"/>
                <w:szCs w:val="21"/>
              </w:rPr>
              <w:t>血液系统用药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4B53" w:rsidRPr="007608C3" w:rsidRDefault="007B4B53" w:rsidP="00B5063D">
            <w:pPr>
              <w:jc w:val="righ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7608C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2,443.97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4B53" w:rsidRPr="007608C3" w:rsidRDefault="007B4B53" w:rsidP="00B5063D">
            <w:pPr>
              <w:jc w:val="righ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7608C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968.65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4B53" w:rsidRPr="007608C3" w:rsidRDefault="007B4B53" w:rsidP="00B5063D">
            <w:pPr>
              <w:jc w:val="righ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7608C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60.37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4B53" w:rsidRPr="007608C3" w:rsidRDefault="007B4B53" w:rsidP="00B5063D">
            <w:pPr>
              <w:jc w:val="righ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7608C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21.93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4B53" w:rsidRPr="007608C3" w:rsidRDefault="007B4B53" w:rsidP="00B5063D">
            <w:pPr>
              <w:jc w:val="righ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7608C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133.82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4B53" w:rsidRPr="007608C3" w:rsidRDefault="007B4B53" w:rsidP="00B5063D">
            <w:pPr>
              <w:jc w:val="righ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7608C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-18.96</w:t>
            </w:r>
          </w:p>
        </w:tc>
      </w:tr>
      <w:tr w:rsidR="007B4B53" w:rsidRPr="007D39AD" w:rsidTr="00B5063D">
        <w:trPr>
          <w:trHeight w:val="2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7D39AD" w:rsidRDefault="007B4B53" w:rsidP="00B506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7D39AD">
              <w:rPr>
                <w:rFonts w:ascii="宋体" w:hAnsi="宋体" w:cs="宋体" w:hint="eastAsia"/>
                <w:color w:val="000000"/>
                <w:kern w:val="0"/>
                <w:szCs w:val="21"/>
              </w:rPr>
              <w:t>消化系统用药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4B53" w:rsidRPr="007608C3" w:rsidRDefault="007B4B53" w:rsidP="00B5063D">
            <w:pPr>
              <w:jc w:val="righ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7608C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3,171.15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4B53" w:rsidRPr="007608C3" w:rsidRDefault="007B4B53" w:rsidP="00B5063D">
            <w:pPr>
              <w:jc w:val="righ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7608C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512.34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4B53" w:rsidRPr="007608C3" w:rsidRDefault="007B4B53" w:rsidP="00B5063D">
            <w:pPr>
              <w:jc w:val="righ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7608C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83.84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4B53" w:rsidRPr="007608C3" w:rsidRDefault="007B4B53" w:rsidP="00B5063D">
            <w:pPr>
              <w:jc w:val="righ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7608C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114.43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4B53" w:rsidRPr="007608C3" w:rsidRDefault="007B4B53" w:rsidP="00B5063D">
            <w:pPr>
              <w:jc w:val="righ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7608C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9.62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4B53" w:rsidRPr="007608C3" w:rsidRDefault="007B4B53" w:rsidP="00B5063D">
            <w:pPr>
              <w:jc w:val="righ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7608C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15.44</w:t>
            </w:r>
          </w:p>
        </w:tc>
      </w:tr>
      <w:tr w:rsidR="007B4B53" w:rsidRPr="007D39AD" w:rsidTr="00B5063D">
        <w:trPr>
          <w:trHeight w:val="2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7D39AD" w:rsidRDefault="007B4B53" w:rsidP="00B506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7D39AD">
              <w:rPr>
                <w:rFonts w:ascii="宋体" w:hAnsi="宋体" w:cs="宋体" w:hint="eastAsia"/>
                <w:color w:val="000000"/>
                <w:kern w:val="0"/>
                <w:szCs w:val="21"/>
              </w:rPr>
              <w:t>心血管系统用药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4B53" w:rsidRPr="007608C3" w:rsidRDefault="007B4B53" w:rsidP="00B5063D">
            <w:pPr>
              <w:jc w:val="righ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7608C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1,013.97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4B53" w:rsidRPr="007608C3" w:rsidRDefault="007B4B53" w:rsidP="00B5063D">
            <w:pPr>
              <w:jc w:val="righ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7608C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489.59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4B53" w:rsidRPr="007608C3" w:rsidRDefault="007B4B53" w:rsidP="00B5063D">
            <w:pPr>
              <w:jc w:val="righ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7608C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51.72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4B53" w:rsidRPr="007608C3" w:rsidRDefault="007B4B53" w:rsidP="00B5063D">
            <w:pPr>
              <w:jc w:val="righ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7608C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35.46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4B53" w:rsidRPr="007608C3" w:rsidRDefault="007B4B53" w:rsidP="00B5063D">
            <w:pPr>
              <w:jc w:val="righ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7608C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13.16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4B53" w:rsidRPr="007608C3" w:rsidRDefault="007B4B53" w:rsidP="00B5063D">
            <w:pPr>
              <w:jc w:val="righ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7608C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9.52</w:t>
            </w:r>
          </w:p>
        </w:tc>
      </w:tr>
      <w:tr w:rsidR="007B4B53" w:rsidRPr="007D39AD" w:rsidTr="00B5063D">
        <w:trPr>
          <w:trHeight w:val="2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7D39AD" w:rsidRDefault="007B4B53" w:rsidP="00B506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7D39AD">
              <w:rPr>
                <w:rFonts w:ascii="宋体" w:hAnsi="宋体" w:cs="宋体" w:hint="eastAsia"/>
                <w:color w:val="000000"/>
                <w:kern w:val="0"/>
                <w:szCs w:val="21"/>
              </w:rPr>
              <w:t>其他类用药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4B53" w:rsidRPr="007608C3" w:rsidRDefault="007B4B53" w:rsidP="00B5063D">
            <w:pPr>
              <w:jc w:val="righ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7608C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2,692.68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4B53" w:rsidRPr="007608C3" w:rsidRDefault="007B4B53" w:rsidP="00B5063D">
            <w:pPr>
              <w:jc w:val="righ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7608C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580.00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4B53" w:rsidRPr="007608C3" w:rsidRDefault="007B4B53" w:rsidP="00B5063D">
            <w:pPr>
              <w:jc w:val="righ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7608C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78.46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4B53" w:rsidRPr="007608C3" w:rsidRDefault="007B4B53" w:rsidP="00B5063D">
            <w:pPr>
              <w:jc w:val="righ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7608C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196.47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4B53" w:rsidRPr="007608C3" w:rsidRDefault="007B4B53" w:rsidP="00B5063D">
            <w:pPr>
              <w:jc w:val="righ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7608C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115.71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4B53" w:rsidRPr="007608C3" w:rsidRDefault="007B4B53" w:rsidP="00B5063D">
            <w:pPr>
              <w:jc w:val="righ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7608C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8.06</w:t>
            </w:r>
          </w:p>
        </w:tc>
      </w:tr>
      <w:tr w:rsidR="007B4B53" w:rsidRPr="007D39AD" w:rsidTr="00B5063D">
        <w:trPr>
          <w:trHeight w:val="27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7D39AD" w:rsidRDefault="007B4B53" w:rsidP="00B506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7D39AD">
              <w:rPr>
                <w:rFonts w:ascii="宋体" w:hAnsi="宋体" w:cs="宋体" w:hint="eastAsia"/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4B53" w:rsidRPr="007608C3" w:rsidRDefault="007B4B53" w:rsidP="00B5063D">
            <w:pPr>
              <w:jc w:val="righ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7608C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19,536.80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4B53" w:rsidRPr="007608C3" w:rsidRDefault="007B4B53" w:rsidP="00B5063D">
            <w:pPr>
              <w:jc w:val="righ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7608C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7,119.28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4B53" w:rsidRPr="007608C3" w:rsidRDefault="007B4B53" w:rsidP="00B5063D">
            <w:pPr>
              <w:jc w:val="righ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7608C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63.56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4B53" w:rsidRPr="007608C3" w:rsidRDefault="007B4B53" w:rsidP="00B5063D">
            <w:pPr>
              <w:jc w:val="righ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7608C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49.24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4B53" w:rsidRPr="007608C3" w:rsidRDefault="007B4B53" w:rsidP="00B5063D">
            <w:pPr>
              <w:jc w:val="righ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7608C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19.64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4B53" w:rsidRPr="007608C3" w:rsidRDefault="007B4B53" w:rsidP="00B5063D">
            <w:pPr>
              <w:jc w:val="righ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7608C3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9.02</w:t>
            </w:r>
          </w:p>
        </w:tc>
      </w:tr>
    </w:tbl>
    <w:p w:rsidR="007B4B53" w:rsidRPr="007D39AD" w:rsidRDefault="007B4B53" w:rsidP="004A6A93">
      <w:pPr>
        <w:spacing w:line="360" w:lineRule="auto"/>
        <w:ind w:firstLine="539"/>
        <w:rPr>
          <w:rFonts w:ascii="宋体" w:hAnsi="宋体"/>
          <w:sz w:val="24"/>
        </w:rPr>
      </w:pPr>
      <w:r w:rsidRPr="007D39AD">
        <w:rPr>
          <w:rFonts w:ascii="宋体" w:hAnsi="宋体" w:hint="eastAsia"/>
          <w:sz w:val="24"/>
        </w:rPr>
        <w:t>2018年1-</w:t>
      </w:r>
      <w:r w:rsidRPr="007D39AD">
        <w:rPr>
          <w:rFonts w:ascii="宋体" w:hAnsi="宋体"/>
          <w:sz w:val="24"/>
        </w:rPr>
        <w:t>3</w:t>
      </w:r>
      <w:r w:rsidRPr="007D39AD">
        <w:rPr>
          <w:rFonts w:ascii="宋体" w:hAnsi="宋体" w:hint="eastAsia"/>
          <w:sz w:val="24"/>
        </w:rPr>
        <w:t>月，公司收到各类医药研发补贴81万元。</w:t>
      </w:r>
    </w:p>
    <w:p w:rsidR="007B4B53" w:rsidRPr="007D39AD" w:rsidRDefault="007B4B53" w:rsidP="004A6A93">
      <w:pPr>
        <w:spacing w:line="360" w:lineRule="auto"/>
        <w:ind w:firstLine="539"/>
        <w:rPr>
          <w:rFonts w:ascii="宋体" w:hAnsi="宋体"/>
          <w:sz w:val="24"/>
        </w:rPr>
      </w:pPr>
      <w:r w:rsidRPr="007D39AD">
        <w:rPr>
          <w:rFonts w:ascii="宋体" w:hAnsi="宋体" w:hint="eastAsia"/>
          <w:sz w:val="24"/>
        </w:rPr>
        <w:t>2018年1-</w:t>
      </w:r>
      <w:r w:rsidRPr="007D39AD">
        <w:rPr>
          <w:rFonts w:ascii="宋体" w:hAnsi="宋体"/>
          <w:sz w:val="24"/>
        </w:rPr>
        <w:t>3</w:t>
      </w:r>
      <w:r w:rsidRPr="007D39AD">
        <w:rPr>
          <w:rFonts w:ascii="宋体" w:hAnsi="宋体" w:hint="eastAsia"/>
          <w:sz w:val="24"/>
        </w:rPr>
        <w:t>月，公司医药研发累计投入</w:t>
      </w:r>
      <w:r w:rsidRPr="007D39AD">
        <w:rPr>
          <w:rFonts w:ascii="宋体" w:hAnsi="宋体"/>
          <w:sz w:val="24"/>
        </w:rPr>
        <w:t>1,681.71</w:t>
      </w:r>
      <w:r w:rsidRPr="007D39AD">
        <w:rPr>
          <w:rFonts w:ascii="宋体" w:hAnsi="宋体" w:hint="eastAsia"/>
          <w:sz w:val="24"/>
        </w:rPr>
        <w:t>万元，</w:t>
      </w:r>
      <w:proofErr w:type="gramStart"/>
      <w:r w:rsidRPr="007D39AD">
        <w:rPr>
          <w:rFonts w:ascii="宋体" w:hAnsi="宋体" w:hint="eastAsia"/>
          <w:sz w:val="24"/>
        </w:rPr>
        <w:t>其中费用化金额</w:t>
      </w:r>
      <w:proofErr w:type="gramEnd"/>
      <w:r w:rsidRPr="007D39AD">
        <w:rPr>
          <w:rFonts w:ascii="宋体" w:hAnsi="宋体" w:hint="eastAsia"/>
          <w:sz w:val="24"/>
        </w:rPr>
        <w:t>68.08万元，资本</w:t>
      </w:r>
      <w:proofErr w:type="gramStart"/>
      <w:r w:rsidRPr="007D39AD">
        <w:rPr>
          <w:rFonts w:ascii="宋体" w:hAnsi="宋体" w:hint="eastAsia"/>
          <w:sz w:val="24"/>
        </w:rPr>
        <w:t>化金额</w:t>
      </w:r>
      <w:proofErr w:type="gramEnd"/>
      <w:r w:rsidRPr="007D39AD">
        <w:rPr>
          <w:rFonts w:ascii="宋体" w:hAnsi="宋体" w:hint="eastAsia"/>
          <w:sz w:val="24"/>
        </w:rPr>
        <w:t>1,6</w:t>
      </w:r>
      <w:r w:rsidRPr="007D39AD">
        <w:rPr>
          <w:rFonts w:ascii="宋体" w:hAnsi="宋体"/>
          <w:sz w:val="24"/>
        </w:rPr>
        <w:t>13</w:t>
      </w:r>
      <w:r w:rsidRPr="007D39AD">
        <w:rPr>
          <w:rFonts w:ascii="宋体" w:hAnsi="宋体" w:hint="eastAsia"/>
          <w:sz w:val="24"/>
        </w:rPr>
        <w:t>.</w:t>
      </w:r>
      <w:r w:rsidRPr="007D39AD">
        <w:rPr>
          <w:rFonts w:ascii="宋体" w:hAnsi="宋体"/>
          <w:sz w:val="24"/>
        </w:rPr>
        <w:t>63</w:t>
      </w:r>
      <w:r w:rsidRPr="007D39AD">
        <w:rPr>
          <w:rFonts w:ascii="宋体" w:hAnsi="宋体" w:hint="eastAsia"/>
          <w:sz w:val="24"/>
        </w:rPr>
        <w:t>万元。</w:t>
      </w:r>
    </w:p>
    <w:p w:rsidR="003814E3" w:rsidRPr="003814E3" w:rsidRDefault="003814E3" w:rsidP="003814E3">
      <w:pPr>
        <w:spacing w:line="360" w:lineRule="auto"/>
        <w:ind w:firstLine="480"/>
        <w:rPr>
          <w:rFonts w:ascii="宋体" w:hAnsi="宋体"/>
          <w:b/>
          <w:sz w:val="24"/>
        </w:rPr>
      </w:pPr>
      <w:r w:rsidRPr="003814E3">
        <w:rPr>
          <w:rFonts w:ascii="宋体" w:hAnsi="宋体" w:hint="eastAsia"/>
          <w:b/>
          <w:sz w:val="24"/>
        </w:rPr>
        <w:lastRenderedPageBreak/>
        <w:t>二、公司房地产</w:t>
      </w:r>
      <w:r w:rsidR="00815902">
        <w:rPr>
          <w:rFonts w:ascii="宋体" w:hAnsi="宋体" w:hint="eastAsia"/>
          <w:b/>
          <w:sz w:val="24"/>
        </w:rPr>
        <w:t>板块</w:t>
      </w:r>
      <w:r w:rsidRPr="003814E3">
        <w:rPr>
          <w:rFonts w:ascii="宋体" w:hAnsi="宋体" w:hint="eastAsia"/>
          <w:b/>
          <w:sz w:val="24"/>
        </w:rPr>
        <w:t>2018年1-3月主要经营数据</w:t>
      </w:r>
    </w:p>
    <w:p w:rsidR="007B4B53" w:rsidRPr="007D39AD" w:rsidRDefault="007B4B53" w:rsidP="007B4B53">
      <w:pPr>
        <w:spacing w:line="360" w:lineRule="auto"/>
        <w:ind w:firstLine="540"/>
        <w:rPr>
          <w:rFonts w:ascii="宋体" w:hAnsi="宋体"/>
          <w:sz w:val="24"/>
        </w:rPr>
      </w:pPr>
      <w:r w:rsidRPr="007D39AD">
        <w:rPr>
          <w:rFonts w:ascii="宋体" w:hAnsi="宋体" w:hint="eastAsia"/>
          <w:sz w:val="24"/>
        </w:rPr>
        <w:t>2018年1-</w:t>
      </w:r>
      <w:r w:rsidRPr="007D39AD">
        <w:rPr>
          <w:rFonts w:ascii="宋体" w:hAnsi="宋体"/>
          <w:sz w:val="24"/>
        </w:rPr>
        <w:t>3</w:t>
      </w:r>
      <w:r w:rsidRPr="007D39AD">
        <w:rPr>
          <w:rFonts w:ascii="宋体" w:hAnsi="宋体" w:hint="eastAsia"/>
          <w:sz w:val="24"/>
        </w:rPr>
        <w:t>月，公司实现房地产销售收入</w:t>
      </w:r>
      <w:r w:rsidRPr="007D39AD">
        <w:rPr>
          <w:rFonts w:ascii="宋体" w:hAnsi="宋体"/>
          <w:sz w:val="24"/>
        </w:rPr>
        <w:t>3</w:t>
      </w:r>
      <w:r w:rsidRPr="007D39AD">
        <w:rPr>
          <w:rFonts w:ascii="宋体" w:hAnsi="宋体" w:hint="eastAsia"/>
          <w:sz w:val="24"/>
        </w:rPr>
        <w:t>,</w:t>
      </w:r>
      <w:r w:rsidRPr="007D39AD">
        <w:rPr>
          <w:rFonts w:ascii="宋体" w:hAnsi="宋体"/>
          <w:sz w:val="24"/>
        </w:rPr>
        <w:t>632.03</w:t>
      </w:r>
      <w:r w:rsidRPr="007D39AD">
        <w:rPr>
          <w:rFonts w:ascii="宋体" w:hAnsi="宋体" w:hint="eastAsia"/>
          <w:sz w:val="24"/>
        </w:rPr>
        <w:t>万元，较上年同期下降11,336.67万元，下降75.74%，房地产业</w:t>
      </w:r>
      <w:proofErr w:type="gramStart"/>
      <w:r w:rsidRPr="007D39AD">
        <w:rPr>
          <w:rFonts w:ascii="宋体" w:hAnsi="宋体" w:hint="eastAsia"/>
          <w:sz w:val="24"/>
        </w:rPr>
        <w:t>务</w:t>
      </w:r>
      <w:proofErr w:type="gramEnd"/>
      <w:r w:rsidRPr="007D39AD">
        <w:rPr>
          <w:rFonts w:ascii="宋体" w:hAnsi="宋体" w:hint="eastAsia"/>
          <w:sz w:val="24"/>
        </w:rPr>
        <w:t>毛利775.56万元，较上年同期增长117.33万元，增</w:t>
      </w:r>
      <w:r w:rsidRPr="007D39AD">
        <w:rPr>
          <w:rFonts w:ascii="宋体" w:hAnsi="宋体"/>
          <w:sz w:val="24"/>
        </w:rPr>
        <w:t>长</w:t>
      </w:r>
      <w:r w:rsidRPr="007D39AD">
        <w:rPr>
          <w:rFonts w:ascii="宋体" w:hAnsi="宋体" w:hint="eastAsia"/>
          <w:sz w:val="24"/>
        </w:rPr>
        <w:t>17.82%。</w:t>
      </w:r>
    </w:p>
    <w:p w:rsidR="007B4B53" w:rsidRPr="007D39AD" w:rsidRDefault="007B4B53" w:rsidP="007B4B53">
      <w:pPr>
        <w:spacing w:line="360" w:lineRule="auto"/>
        <w:ind w:firstLine="540"/>
        <w:rPr>
          <w:rFonts w:ascii="宋体"/>
          <w:color w:val="000000" w:themeColor="text1"/>
          <w:sz w:val="24"/>
        </w:rPr>
      </w:pPr>
      <w:r w:rsidRPr="007D39AD">
        <w:rPr>
          <w:rFonts w:ascii="宋体" w:hAnsi="宋体" w:hint="eastAsia"/>
          <w:color w:val="000000" w:themeColor="text1"/>
          <w:sz w:val="24"/>
        </w:rPr>
        <w:t xml:space="preserve">至2018年3月末公司在建房地产项目总用地面积为 </w:t>
      </w:r>
      <w:r w:rsidRPr="007D39AD">
        <w:rPr>
          <w:rFonts w:ascii="宋体" w:hAnsi="宋体"/>
          <w:color w:val="000000" w:themeColor="text1"/>
          <w:sz w:val="24"/>
        </w:rPr>
        <w:t>87</w:t>
      </w:r>
      <w:r w:rsidRPr="007D39AD">
        <w:rPr>
          <w:rFonts w:ascii="宋体" w:hAnsi="宋体" w:hint="eastAsia"/>
          <w:color w:val="000000" w:themeColor="text1"/>
          <w:sz w:val="24"/>
        </w:rPr>
        <w:t>,</w:t>
      </w:r>
      <w:r w:rsidRPr="007D39AD">
        <w:rPr>
          <w:rFonts w:ascii="宋体" w:hAnsi="宋体"/>
          <w:color w:val="000000" w:themeColor="text1"/>
          <w:sz w:val="24"/>
        </w:rPr>
        <w:t>480</w:t>
      </w:r>
      <w:r w:rsidRPr="007D39AD">
        <w:rPr>
          <w:rFonts w:ascii="宋体" w:hAnsi="宋体" w:hint="eastAsia"/>
          <w:color w:val="000000" w:themeColor="text1"/>
          <w:sz w:val="24"/>
        </w:rPr>
        <w:t>平方米，总建筑面积为</w:t>
      </w:r>
      <w:r w:rsidRPr="007D39AD">
        <w:rPr>
          <w:rFonts w:ascii="宋体" w:hAnsi="宋体"/>
          <w:color w:val="000000" w:themeColor="text1"/>
          <w:sz w:val="24"/>
        </w:rPr>
        <w:t xml:space="preserve"> 225</w:t>
      </w:r>
      <w:r w:rsidRPr="007D39AD">
        <w:rPr>
          <w:rFonts w:ascii="宋体" w:hAnsi="宋体" w:hint="eastAsia"/>
          <w:color w:val="000000" w:themeColor="text1"/>
          <w:sz w:val="24"/>
        </w:rPr>
        <w:t>,</w:t>
      </w:r>
      <w:r w:rsidRPr="007D39AD">
        <w:rPr>
          <w:rFonts w:ascii="宋体" w:hAnsi="宋体"/>
          <w:color w:val="000000" w:themeColor="text1"/>
          <w:sz w:val="24"/>
        </w:rPr>
        <w:t>990.26</w:t>
      </w:r>
      <w:r w:rsidRPr="007D39AD">
        <w:rPr>
          <w:rFonts w:ascii="宋体" w:hAnsi="宋体" w:hint="eastAsia"/>
          <w:color w:val="000000" w:themeColor="text1"/>
          <w:sz w:val="24"/>
        </w:rPr>
        <w:t>平方米。</w:t>
      </w:r>
      <w:r w:rsidRPr="007D39AD">
        <w:rPr>
          <w:rFonts w:ascii="宋体" w:hAnsi="宋体"/>
          <w:color w:val="000000" w:themeColor="text1"/>
          <w:sz w:val="24"/>
        </w:rPr>
        <w:t>2018</w:t>
      </w:r>
      <w:r w:rsidRPr="007D39AD">
        <w:rPr>
          <w:rFonts w:ascii="宋体" w:hAnsi="宋体" w:hint="eastAsia"/>
          <w:color w:val="000000" w:themeColor="text1"/>
          <w:sz w:val="24"/>
        </w:rPr>
        <w:t>年</w:t>
      </w:r>
      <w:r w:rsidRPr="007D39AD">
        <w:rPr>
          <w:rFonts w:ascii="宋体" w:hAnsi="宋体"/>
          <w:color w:val="000000" w:themeColor="text1"/>
          <w:sz w:val="24"/>
        </w:rPr>
        <w:t>1-3</w:t>
      </w:r>
      <w:r w:rsidRPr="007D39AD">
        <w:rPr>
          <w:rFonts w:ascii="宋体" w:hAnsi="宋体" w:hint="eastAsia"/>
          <w:color w:val="000000" w:themeColor="text1"/>
          <w:sz w:val="24"/>
        </w:rPr>
        <w:t>月公司新开工房地产项目家天下三期，总建筑面积</w:t>
      </w:r>
      <w:r w:rsidRPr="007D39AD">
        <w:rPr>
          <w:rFonts w:ascii="宋体" w:hAnsi="宋体"/>
          <w:color w:val="000000" w:themeColor="text1"/>
          <w:sz w:val="24"/>
        </w:rPr>
        <w:t>153</w:t>
      </w:r>
      <w:r w:rsidRPr="007D39AD">
        <w:rPr>
          <w:rFonts w:ascii="宋体" w:hAnsi="宋体" w:hint="eastAsia"/>
          <w:color w:val="000000" w:themeColor="text1"/>
          <w:sz w:val="24"/>
        </w:rPr>
        <w:t>,</w:t>
      </w:r>
      <w:r w:rsidRPr="007D39AD">
        <w:rPr>
          <w:rFonts w:ascii="宋体" w:hAnsi="宋体"/>
          <w:color w:val="000000" w:themeColor="text1"/>
          <w:sz w:val="24"/>
        </w:rPr>
        <w:t>534.94</w:t>
      </w:r>
      <w:r w:rsidRPr="007D39AD">
        <w:rPr>
          <w:rFonts w:ascii="宋体" w:hAnsi="宋体" w:hint="eastAsia"/>
          <w:color w:val="000000" w:themeColor="text1"/>
          <w:sz w:val="24"/>
        </w:rPr>
        <w:t>平方米。</w:t>
      </w:r>
    </w:p>
    <w:p w:rsidR="007B4B53" w:rsidRDefault="007B4B53" w:rsidP="007B4B53">
      <w:pPr>
        <w:spacing w:line="360" w:lineRule="auto"/>
        <w:ind w:firstLine="540"/>
        <w:rPr>
          <w:rFonts w:ascii="宋体" w:hAnsi="宋体"/>
          <w:sz w:val="24"/>
        </w:rPr>
      </w:pPr>
      <w:r w:rsidRPr="007D39AD">
        <w:rPr>
          <w:rFonts w:ascii="宋体" w:hAnsi="宋体" w:hint="eastAsia"/>
          <w:sz w:val="24"/>
        </w:rPr>
        <w:t>2018年1-</w:t>
      </w:r>
      <w:r w:rsidRPr="007D39AD">
        <w:rPr>
          <w:rFonts w:ascii="宋体" w:hAnsi="宋体"/>
          <w:sz w:val="24"/>
        </w:rPr>
        <w:t>3</w:t>
      </w:r>
      <w:r w:rsidRPr="007D39AD">
        <w:rPr>
          <w:rFonts w:ascii="宋体" w:hAnsi="宋体" w:hint="eastAsia"/>
          <w:sz w:val="24"/>
        </w:rPr>
        <w:t>月公司已售或预售26,641.95平方米。</w:t>
      </w:r>
    </w:p>
    <w:p w:rsidR="004A6A93" w:rsidRPr="007D39AD" w:rsidRDefault="004A6A93" w:rsidP="007B4B53">
      <w:pPr>
        <w:spacing w:line="360" w:lineRule="auto"/>
        <w:ind w:firstLine="540"/>
        <w:rPr>
          <w:rFonts w:ascii="宋体" w:hAnsi="宋体"/>
          <w:sz w:val="24"/>
        </w:rPr>
      </w:pPr>
    </w:p>
    <w:p w:rsidR="003814E3" w:rsidRPr="003814E3" w:rsidRDefault="003814E3" w:rsidP="003814E3">
      <w:pPr>
        <w:spacing w:line="360" w:lineRule="auto"/>
        <w:ind w:firstLine="480"/>
        <w:rPr>
          <w:rFonts w:ascii="宋体" w:hAnsi="宋体"/>
          <w:b/>
          <w:sz w:val="24"/>
        </w:rPr>
      </w:pPr>
      <w:r w:rsidRPr="003814E3">
        <w:rPr>
          <w:rFonts w:ascii="宋体" w:hAnsi="宋体" w:hint="eastAsia"/>
          <w:b/>
          <w:sz w:val="24"/>
        </w:rPr>
        <w:t>三、公司化工</w:t>
      </w:r>
      <w:r w:rsidR="00815902">
        <w:rPr>
          <w:rFonts w:ascii="宋体" w:hAnsi="宋体" w:hint="eastAsia"/>
          <w:b/>
          <w:sz w:val="24"/>
        </w:rPr>
        <w:t>板块</w:t>
      </w:r>
      <w:r w:rsidRPr="003814E3">
        <w:rPr>
          <w:rFonts w:ascii="宋体" w:hAnsi="宋体" w:hint="eastAsia"/>
          <w:b/>
          <w:sz w:val="24"/>
        </w:rPr>
        <w:t>2018年1-3月主要经营数据</w:t>
      </w:r>
    </w:p>
    <w:p w:rsidR="007B4B53" w:rsidRPr="007D39AD" w:rsidRDefault="007B4B53" w:rsidP="007B4B53">
      <w:pPr>
        <w:spacing w:line="360" w:lineRule="auto"/>
        <w:ind w:firstLine="540"/>
        <w:rPr>
          <w:rFonts w:ascii="宋体" w:hAnsi="宋体"/>
          <w:b/>
          <w:sz w:val="24"/>
        </w:rPr>
      </w:pPr>
      <w:r w:rsidRPr="007D39AD">
        <w:rPr>
          <w:rFonts w:ascii="宋体" w:hAnsi="宋体" w:hint="eastAsia"/>
          <w:color w:val="000000"/>
          <w:sz w:val="24"/>
        </w:rPr>
        <w:t>201</w:t>
      </w:r>
      <w:r w:rsidRPr="007D39AD">
        <w:rPr>
          <w:rFonts w:ascii="宋体" w:hAnsi="宋体"/>
          <w:color w:val="000000"/>
          <w:sz w:val="24"/>
        </w:rPr>
        <w:t>8</w:t>
      </w:r>
      <w:r w:rsidRPr="007D39AD">
        <w:rPr>
          <w:rFonts w:ascii="宋体" w:hAnsi="宋体" w:hint="eastAsia"/>
          <w:color w:val="000000"/>
          <w:sz w:val="24"/>
        </w:rPr>
        <w:t>年1-</w:t>
      </w:r>
      <w:r w:rsidRPr="007D39AD">
        <w:rPr>
          <w:rFonts w:ascii="宋体" w:hAnsi="宋体"/>
          <w:color w:val="000000"/>
          <w:sz w:val="24"/>
        </w:rPr>
        <w:t>3</w:t>
      </w:r>
      <w:r w:rsidRPr="007D39AD">
        <w:rPr>
          <w:rFonts w:ascii="宋体" w:hAnsi="宋体" w:hint="eastAsia"/>
          <w:color w:val="000000"/>
          <w:sz w:val="24"/>
        </w:rPr>
        <w:t>月，公司化</w:t>
      </w:r>
      <w:r w:rsidRPr="007D39AD">
        <w:rPr>
          <w:rFonts w:ascii="宋体" w:hAnsi="宋体"/>
          <w:color w:val="000000"/>
          <w:sz w:val="24"/>
        </w:rPr>
        <w:t>工业务</w:t>
      </w:r>
      <w:r w:rsidRPr="007D39AD">
        <w:rPr>
          <w:rFonts w:ascii="宋体" w:hAnsi="宋体" w:hint="eastAsia"/>
          <w:color w:val="000000"/>
          <w:sz w:val="24"/>
        </w:rPr>
        <w:t>实现主</w:t>
      </w:r>
      <w:r w:rsidRPr="007D39AD">
        <w:rPr>
          <w:rFonts w:ascii="宋体" w:hAnsi="宋体"/>
          <w:color w:val="000000"/>
          <w:sz w:val="24"/>
        </w:rPr>
        <w:t>营</w:t>
      </w:r>
      <w:r w:rsidRPr="007D39AD">
        <w:rPr>
          <w:rFonts w:ascii="宋体" w:hAnsi="宋体" w:hint="eastAsia"/>
          <w:color w:val="000000"/>
          <w:sz w:val="24"/>
        </w:rPr>
        <w:t>业务收入</w:t>
      </w:r>
      <w:r w:rsidRPr="007D39AD">
        <w:rPr>
          <w:rFonts w:ascii="宋体" w:hAnsi="宋体"/>
          <w:color w:val="000000"/>
          <w:sz w:val="24"/>
        </w:rPr>
        <w:t>16</w:t>
      </w:r>
      <w:r w:rsidRPr="007D39AD">
        <w:rPr>
          <w:rFonts w:ascii="宋体" w:hAnsi="宋体" w:hint="eastAsia"/>
          <w:color w:val="000000"/>
          <w:sz w:val="24"/>
        </w:rPr>
        <w:t>,</w:t>
      </w:r>
      <w:r w:rsidRPr="007D39AD">
        <w:rPr>
          <w:rFonts w:ascii="宋体" w:hAnsi="宋体"/>
          <w:color w:val="000000"/>
          <w:sz w:val="24"/>
        </w:rPr>
        <w:t>108.73</w:t>
      </w:r>
      <w:r w:rsidRPr="007D39AD">
        <w:rPr>
          <w:rFonts w:ascii="宋体" w:hAnsi="宋体" w:hint="eastAsia"/>
          <w:color w:val="000000"/>
          <w:sz w:val="24"/>
        </w:rPr>
        <w:t>万元，较上年同期增长2,518.58万元，增长18.53%，实现主</w:t>
      </w:r>
      <w:r w:rsidRPr="007D39AD">
        <w:rPr>
          <w:rFonts w:ascii="宋体" w:hAnsi="宋体"/>
          <w:color w:val="000000"/>
          <w:sz w:val="24"/>
        </w:rPr>
        <w:t>营</w:t>
      </w:r>
      <w:r w:rsidRPr="007D39AD">
        <w:rPr>
          <w:rFonts w:ascii="宋体" w:hAnsi="宋体" w:hint="eastAsia"/>
          <w:color w:val="000000"/>
          <w:sz w:val="24"/>
        </w:rPr>
        <w:t>业务毛利</w:t>
      </w:r>
      <w:r w:rsidRPr="007D39AD">
        <w:rPr>
          <w:rFonts w:ascii="宋体" w:hAnsi="宋体"/>
          <w:color w:val="000000"/>
          <w:sz w:val="24"/>
        </w:rPr>
        <w:t>3</w:t>
      </w:r>
      <w:r w:rsidRPr="007D39AD">
        <w:rPr>
          <w:rFonts w:ascii="宋体" w:hAnsi="宋体" w:hint="eastAsia"/>
          <w:color w:val="000000"/>
          <w:sz w:val="24"/>
        </w:rPr>
        <w:t>,</w:t>
      </w:r>
      <w:r w:rsidRPr="007D39AD">
        <w:rPr>
          <w:rFonts w:ascii="宋体" w:hAnsi="宋体"/>
          <w:color w:val="000000"/>
          <w:sz w:val="24"/>
        </w:rPr>
        <w:t>681.67</w:t>
      </w:r>
      <w:r w:rsidRPr="007D39AD">
        <w:rPr>
          <w:rFonts w:ascii="宋体" w:hAnsi="宋体" w:hint="eastAsia"/>
          <w:color w:val="000000"/>
          <w:sz w:val="24"/>
        </w:rPr>
        <w:t>万元，较上年同期增长278.95万元，增长8.20%。</w:t>
      </w:r>
    </w:p>
    <w:p w:rsidR="007B4B53" w:rsidRPr="007D39AD" w:rsidRDefault="007B4B53" w:rsidP="007B4B53">
      <w:pPr>
        <w:spacing w:line="360" w:lineRule="auto"/>
        <w:ind w:firstLine="540"/>
        <w:rPr>
          <w:rFonts w:ascii="宋体" w:hAnsi="宋体"/>
          <w:b/>
          <w:sz w:val="24"/>
          <w:szCs w:val="24"/>
        </w:rPr>
      </w:pPr>
      <w:r w:rsidRPr="007D39AD">
        <w:rPr>
          <w:rFonts w:ascii="宋体" w:hAnsi="宋体" w:hint="eastAsia"/>
          <w:sz w:val="24"/>
          <w:szCs w:val="24"/>
        </w:rPr>
        <w:t>（一）主要产品的产量、销量及收入实现情况</w:t>
      </w:r>
      <w:r w:rsidR="003E6628">
        <w:rPr>
          <w:rFonts w:ascii="宋体" w:hAnsi="宋体" w:hint="eastAsia"/>
          <w:sz w:val="24"/>
          <w:szCs w:val="24"/>
        </w:rPr>
        <w:t>：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228"/>
        <w:gridCol w:w="2030"/>
        <w:gridCol w:w="1917"/>
        <w:gridCol w:w="2347"/>
      </w:tblGrid>
      <w:tr w:rsidR="007B4B53" w:rsidRPr="007D39AD" w:rsidTr="00D64AFB">
        <w:trPr>
          <w:trHeight w:val="20"/>
        </w:trPr>
        <w:tc>
          <w:tcPr>
            <w:tcW w:w="13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B53" w:rsidRPr="004A6A93" w:rsidRDefault="007B4B53" w:rsidP="004A6A93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4A6A93">
              <w:rPr>
                <w:rFonts w:ascii="宋体" w:hAnsi="宋体" w:cs="宋体" w:hint="eastAsia"/>
                <w:b/>
                <w:kern w:val="0"/>
                <w:szCs w:val="21"/>
              </w:rPr>
              <w:t>主要产品</w:t>
            </w:r>
          </w:p>
        </w:tc>
        <w:tc>
          <w:tcPr>
            <w:tcW w:w="119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B53" w:rsidRPr="004A6A93" w:rsidRDefault="007B4B53" w:rsidP="004A6A93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4A6A93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生产量（吨）</w:t>
            </w:r>
          </w:p>
        </w:tc>
        <w:tc>
          <w:tcPr>
            <w:tcW w:w="11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4B53" w:rsidRPr="004A6A93" w:rsidRDefault="007B4B53" w:rsidP="004A6A93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4A6A93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销售量（吨）</w:t>
            </w:r>
          </w:p>
        </w:tc>
        <w:tc>
          <w:tcPr>
            <w:tcW w:w="137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B4B53" w:rsidRPr="004A6A93" w:rsidRDefault="007B4B53" w:rsidP="004A6A93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4A6A93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销售收入（万元）</w:t>
            </w:r>
          </w:p>
        </w:tc>
      </w:tr>
      <w:tr w:rsidR="007B4B53" w:rsidRPr="007D39AD" w:rsidTr="00D64AFB">
        <w:trPr>
          <w:trHeight w:val="20"/>
        </w:trPr>
        <w:tc>
          <w:tcPr>
            <w:tcW w:w="13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D64AFB" w:rsidRDefault="007B4B53" w:rsidP="004A6A9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D64AFB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J酸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B4B53" w:rsidRPr="00D64AFB" w:rsidRDefault="007B4B53" w:rsidP="003E6628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D64AFB">
              <w:rPr>
                <w:rFonts w:asciiTheme="minorEastAsia" w:eastAsiaTheme="minorEastAsia" w:hAnsiTheme="minorEastAsia"/>
                <w:szCs w:val="21"/>
              </w:rPr>
              <w:t>1,956.52</w:t>
            </w:r>
          </w:p>
        </w:tc>
        <w:tc>
          <w:tcPr>
            <w:tcW w:w="1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B4B53" w:rsidRPr="00D64AFB" w:rsidRDefault="007B4B53" w:rsidP="003E6628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D64AFB">
              <w:rPr>
                <w:rFonts w:asciiTheme="minorEastAsia" w:eastAsiaTheme="minorEastAsia" w:hAnsiTheme="minorEastAsia"/>
                <w:szCs w:val="21"/>
              </w:rPr>
              <w:t>1,836.66</w:t>
            </w:r>
          </w:p>
        </w:tc>
        <w:tc>
          <w:tcPr>
            <w:tcW w:w="13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B4B53" w:rsidRPr="00D64AFB" w:rsidRDefault="007B4B53" w:rsidP="003E6628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D64AFB">
              <w:rPr>
                <w:rFonts w:asciiTheme="minorEastAsia" w:eastAsiaTheme="minorEastAsia" w:hAnsiTheme="minorEastAsia"/>
                <w:szCs w:val="21"/>
              </w:rPr>
              <w:t>8,171.47</w:t>
            </w:r>
          </w:p>
        </w:tc>
      </w:tr>
      <w:tr w:rsidR="007B4B53" w:rsidRPr="007D39AD" w:rsidTr="00D64AFB">
        <w:trPr>
          <w:trHeight w:val="20"/>
        </w:trPr>
        <w:tc>
          <w:tcPr>
            <w:tcW w:w="13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D64AFB" w:rsidRDefault="007B4B53" w:rsidP="004A6A9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D64AFB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4氯-2.5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B4B53" w:rsidRPr="00D64AFB" w:rsidRDefault="007B4B53" w:rsidP="003E6628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D64AFB">
              <w:rPr>
                <w:rFonts w:asciiTheme="minorEastAsia" w:eastAsiaTheme="minorEastAsia" w:hAnsiTheme="minorEastAsia"/>
                <w:szCs w:val="21"/>
              </w:rPr>
              <w:t>395.00</w:t>
            </w:r>
          </w:p>
        </w:tc>
        <w:tc>
          <w:tcPr>
            <w:tcW w:w="1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B4B53" w:rsidRPr="00D64AFB" w:rsidRDefault="007B4B53" w:rsidP="003E6628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D64AFB">
              <w:rPr>
                <w:rFonts w:asciiTheme="minorEastAsia" w:eastAsiaTheme="minorEastAsia" w:hAnsiTheme="minorEastAsia"/>
                <w:szCs w:val="21"/>
              </w:rPr>
              <w:t>389.00</w:t>
            </w:r>
          </w:p>
        </w:tc>
        <w:tc>
          <w:tcPr>
            <w:tcW w:w="13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B4B53" w:rsidRPr="00D64AFB" w:rsidRDefault="007B4B53" w:rsidP="003E6628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D64AFB">
              <w:rPr>
                <w:rFonts w:asciiTheme="minorEastAsia" w:eastAsiaTheme="minorEastAsia" w:hAnsiTheme="minorEastAsia"/>
                <w:szCs w:val="21"/>
              </w:rPr>
              <w:t>3,025.04</w:t>
            </w:r>
          </w:p>
        </w:tc>
      </w:tr>
      <w:tr w:rsidR="00143E6F" w:rsidRPr="007D39AD" w:rsidTr="00143E6F">
        <w:trPr>
          <w:trHeight w:val="20"/>
        </w:trPr>
        <w:tc>
          <w:tcPr>
            <w:tcW w:w="13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3E6F" w:rsidRPr="00D64AFB" w:rsidRDefault="00143E6F" w:rsidP="006D4E3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D64AFB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磺化</w:t>
            </w:r>
            <w:proofErr w:type="gramStart"/>
            <w:r w:rsidRPr="00D64AFB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吐氏酸</w:t>
            </w:r>
            <w:proofErr w:type="gramEnd"/>
          </w:p>
        </w:tc>
        <w:tc>
          <w:tcPr>
            <w:tcW w:w="1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43E6F" w:rsidRPr="00D64AFB" w:rsidRDefault="00143E6F" w:rsidP="006D4E35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D64AFB">
              <w:rPr>
                <w:rFonts w:asciiTheme="minorEastAsia" w:eastAsiaTheme="minorEastAsia" w:hAnsiTheme="minorEastAsia"/>
                <w:szCs w:val="21"/>
              </w:rPr>
              <w:t>1,419.58</w:t>
            </w:r>
          </w:p>
        </w:tc>
        <w:tc>
          <w:tcPr>
            <w:tcW w:w="1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43E6F" w:rsidRPr="00D64AFB" w:rsidRDefault="00143E6F" w:rsidP="006D4E35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D64AFB">
              <w:rPr>
                <w:rFonts w:asciiTheme="minorEastAsia" w:eastAsiaTheme="minorEastAsia" w:hAnsiTheme="minorEastAsia"/>
                <w:szCs w:val="21"/>
              </w:rPr>
              <w:t>1,343.73</w:t>
            </w:r>
          </w:p>
        </w:tc>
        <w:tc>
          <w:tcPr>
            <w:tcW w:w="13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143E6F" w:rsidRPr="00D64AFB" w:rsidRDefault="00143E6F" w:rsidP="006D4E35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D64AFB">
              <w:rPr>
                <w:rFonts w:asciiTheme="minorEastAsia" w:eastAsiaTheme="minorEastAsia" w:hAnsiTheme="minorEastAsia"/>
                <w:szCs w:val="21"/>
              </w:rPr>
              <w:t>2,244.35</w:t>
            </w:r>
          </w:p>
        </w:tc>
      </w:tr>
      <w:tr w:rsidR="0077524F" w:rsidRPr="007D39AD" w:rsidTr="00D64AFB">
        <w:trPr>
          <w:trHeight w:val="20"/>
        </w:trPr>
        <w:tc>
          <w:tcPr>
            <w:tcW w:w="13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24F" w:rsidRPr="00D64AFB" w:rsidRDefault="0077524F" w:rsidP="006D4E3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D64AFB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红色基B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524F" w:rsidRPr="00D64AFB" w:rsidRDefault="0077524F" w:rsidP="006D4E35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D64AFB">
              <w:rPr>
                <w:rFonts w:asciiTheme="minorEastAsia" w:eastAsiaTheme="minorEastAsia" w:hAnsiTheme="minorEastAsia"/>
                <w:szCs w:val="21"/>
              </w:rPr>
              <w:t>447.00</w:t>
            </w:r>
          </w:p>
        </w:tc>
        <w:tc>
          <w:tcPr>
            <w:tcW w:w="1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524F" w:rsidRPr="00D64AFB" w:rsidRDefault="0077524F" w:rsidP="006D4E35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D64AFB">
              <w:rPr>
                <w:rFonts w:asciiTheme="minorEastAsia" w:eastAsiaTheme="minorEastAsia" w:hAnsiTheme="minorEastAsia"/>
                <w:szCs w:val="21"/>
              </w:rPr>
              <w:t>390.19</w:t>
            </w:r>
          </w:p>
        </w:tc>
        <w:tc>
          <w:tcPr>
            <w:tcW w:w="13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77524F" w:rsidRPr="00D64AFB" w:rsidRDefault="0077524F" w:rsidP="006D4E35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D64AFB">
              <w:rPr>
                <w:rFonts w:asciiTheme="minorEastAsia" w:eastAsiaTheme="minorEastAsia" w:hAnsiTheme="minorEastAsia"/>
                <w:szCs w:val="21"/>
              </w:rPr>
              <w:t>1,273.91</w:t>
            </w:r>
          </w:p>
        </w:tc>
      </w:tr>
      <w:tr w:rsidR="0077524F" w:rsidRPr="007D39AD" w:rsidTr="00D64AFB">
        <w:trPr>
          <w:trHeight w:val="20"/>
        </w:trPr>
        <w:tc>
          <w:tcPr>
            <w:tcW w:w="13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24F" w:rsidRPr="00D64AFB" w:rsidRDefault="0077524F" w:rsidP="006D4E3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proofErr w:type="gramStart"/>
            <w:r w:rsidRPr="00D64AFB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吐氏酸</w:t>
            </w:r>
            <w:proofErr w:type="gramEnd"/>
          </w:p>
        </w:tc>
        <w:tc>
          <w:tcPr>
            <w:tcW w:w="1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524F" w:rsidRPr="00D64AFB" w:rsidRDefault="0077524F" w:rsidP="006D4E35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588.33</w:t>
            </w:r>
          </w:p>
        </w:tc>
        <w:tc>
          <w:tcPr>
            <w:tcW w:w="1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524F" w:rsidRPr="00D64AFB" w:rsidRDefault="0077524F" w:rsidP="006D4E35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D64AFB">
              <w:rPr>
                <w:rFonts w:asciiTheme="minorEastAsia" w:eastAsiaTheme="minorEastAsia" w:hAnsiTheme="minorEastAsia"/>
                <w:szCs w:val="21"/>
              </w:rPr>
              <w:t>586.39</w:t>
            </w:r>
          </w:p>
        </w:tc>
        <w:tc>
          <w:tcPr>
            <w:tcW w:w="13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77524F" w:rsidRPr="00D64AFB" w:rsidRDefault="0077524F" w:rsidP="006D4E35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D64AFB">
              <w:rPr>
                <w:rFonts w:asciiTheme="minorEastAsia" w:eastAsiaTheme="minorEastAsia" w:hAnsiTheme="minorEastAsia"/>
                <w:szCs w:val="21"/>
              </w:rPr>
              <w:t>1,258.66</w:t>
            </w:r>
          </w:p>
        </w:tc>
      </w:tr>
      <w:tr w:rsidR="0077524F" w:rsidRPr="007D39AD" w:rsidTr="00D64AFB">
        <w:trPr>
          <w:trHeight w:val="20"/>
        </w:trPr>
        <w:tc>
          <w:tcPr>
            <w:tcW w:w="130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524F" w:rsidRPr="00D64AFB" w:rsidRDefault="0077524F" w:rsidP="004A6A9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D64AFB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24F" w:rsidRPr="00D64AFB" w:rsidRDefault="00801C43" w:rsidP="003E6628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4,806.43</w:t>
            </w:r>
          </w:p>
        </w:tc>
        <w:tc>
          <w:tcPr>
            <w:tcW w:w="11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24F" w:rsidRPr="00D64AFB" w:rsidRDefault="0077524F" w:rsidP="003E6628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D64AFB">
              <w:rPr>
                <w:rFonts w:asciiTheme="minorEastAsia" w:eastAsiaTheme="minorEastAsia" w:hAnsiTheme="minorEastAsia"/>
                <w:szCs w:val="21"/>
              </w:rPr>
              <w:t>4,545.97</w:t>
            </w:r>
          </w:p>
        </w:tc>
        <w:tc>
          <w:tcPr>
            <w:tcW w:w="1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7524F" w:rsidRPr="00D64AFB" w:rsidRDefault="0077524F" w:rsidP="003E6628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D64AFB">
              <w:rPr>
                <w:rFonts w:asciiTheme="minorEastAsia" w:eastAsiaTheme="minorEastAsia" w:hAnsiTheme="minorEastAsia"/>
                <w:szCs w:val="21"/>
              </w:rPr>
              <w:t>15,973.43</w:t>
            </w:r>
          </w:p>
        </w:tc>
      </w:tr>
    </w:tbl>
    <w:p w:rsidR="006407DE" w:rsidRPr="006407DE" w:rsidRDefault="006407DE" w:rsidP="007B4B53">
      <w:pPr>
        <w:spacing w:line="360" w:lineRule="auto"/>
        <w:ind w:firstLine="540"/>
        <w:rPr>
          <w:rFonts w:ascii="宋体" w:hAnsi="宋体"/>
          <w:szCs w:val="21"/>
        </w:rPr>
      </w:pPr>
      <w:r w:rsidRPr="006407DE">
        <w:rPr>
          <w:rFonts w:ascii="宋体" w:hAnsi="宋体" w:hint="eastAsia"/>
          <w:szCs w:val="21"/>
        </w:rPr>
        <w:t>注：</w:t>
      </w:r>
      <w:r w:rsidR="00740344">
        <w:rPr>
          <w:rFonts w:ascii="宋体" w:hAnsi="宋体" w:hint="eastAsia"/>
          <w:szCs w:val="21"/>
        </w:rPr>
        <w:t>上</w:t>
      </w:r>
      <w:r w:rsidRPr="006407DE">
        <w:rPr>
          <w:rFonts w:ascii="宋体" w:hAnsi="宋体" w:hint="eastAsia"/>
          <w:szCs w:val="21"/>
        </w:rPr>
        <w:t>表中</w:t>
      </w:r>
      <w:proofErr w:type="gramStart"/>
      <w:r w:rsidRPr="006407DE">
        <w:rPr>
          <w:rFonts w:ascii="宋体" w:hAnsi="宋体" w:hint="eastAsia"/>
          <w:szCs w:val="21"/>
        </w:rPr>
        <w:t>吐氏酸</w:t>
      </w:r>
      <w:proofErr w:type="gramEnd"/>
      <w:r w:rsidRPr="006407DE">
        <w:rPr>
          <w:rFonts w:ascii="宋体" w:hAnsi="宋体" w:hint="eastAsia"/>
          <w:szCs w:val="21"/>
        </w:rPr>
        <w:t>产量不包含自用于生产J酸和磺化</w:t>
      </w:r>
      <w:proofErr w:type="gramStart"/>
      <w:r w:rsidRPr="006407DE">
        <w:rPr>
          <w:rFonts w:ascii="宋体" w:hAnsi="宋体" w:hint="eastAsia"/>
          <w:szCs w:val="21"/>
        </w:rPr>
        <w:t>吐氏酸</w:t>
      </w:r>
      <w:proofErr w:type="gramEnd"/>
      <w:r w:rsidRPr="006407DE">
        <w:rPr>
          <w:rFonts w:ascii="宋体" w:hAnsi="宋体" w:hint="eastAsia"/>
          <w:szCs w:val="21"/>
        </w:rPr>
        <w:t>的数量。</w:t>
      </w:r>
    </w:p>
    <w:p w:rsidR="007B4B53" w:rsidRPr="00E16172" w:rsidRDefault="007B4B53" w:rsidP="007B4B53">
      <w:pPr>
        <w:spacing w:line="360" w:lineRule="auto"/>
        <w:ind w:firstLine="540"/>
        <w:rPr>
          <w:rFonts w:ascii="宋体" w:hAnsi="宋体"/>
          <w:sz w:val="24"/>
          <w:szCs w:val="24"/>
        </w:rPr>
      </w:pPr>
      <w:r w:rsidRPr="00E16172">
        <w:rPr>
          <w:rFonts w:ascii="宋体" w:hAnsi="宋体" w:hint="eastAsia"/>
          <w:sz w:val="24"/>
          <w:szCs w:val="24"/>
        </w:rPr>
        <w:t>（二）主要产品价格变动情况（不含税）</w:t>
      </w:r>
      <w:r w:rsidR="00E16172">
        <w:rPr>
          <w:rFonts w:ascii="宋体" w:hAnsi="宋体" w:hint="eastAsia"/>
          <w:sz w:val="24"/>
          <w:szCs w:val="24"/>
        </w:rPr>
        <w:t>：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27"/>
        <w:gridCol w:w="2446"/>
        <w:gridCol w:w="2657"/>
        <w:gridCol w:w="1892"/>
      </w:tblGrid>
      <w:tr w:rsidR="007B4B53" w:rsidRPr="009C1E59" w:rsidTr="00D64AFB">
        <w:trPr>
          <w:trHeight w:val="20"/>
          <w:jc w:val="center"/>
        </w:trPr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B53" w:rsidRPr="00E16172" w:rsidRDefault="007B4B53" w:rsidP="00E16172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产品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B53" w:rsidRPr="00E16172" w:rsidRDefault="007B4B53" w:rsidP="00E16172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2018年1-3月平均售价（元/吨）</w:t>
            </w:r>
          </w:p>
        </w:tc>
        <w:tc>
          <w:tcPr>
            <w:tcW w:w="1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B53" w:rsidRPr="00E16172" w:rsidRDefault="007B4B53" w:rsidP="00E16172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2017年1-3月平均售价（元/吨）</w:t>
            </w:r>
          </w:p>
        </w:tc>
        <w:tc>
          <w:tcPr>
            <w:tcW w:w="11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B53" w:rsidRPr="00E16172" w:rsidRDefault="007B4B53" w:rsidP="00E16172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变动比率</w:t>
            </w:r>
          </w:p>
        </w:tc>
      </w:tr>
      <w:tr w:rsidR="007B4B53" w:rsidRPr="009C1E59" w:rsidTr="00D64AFB">
        <w:trPr>
          <w:trHeight w:val="20"/>
          <w:jc w:val="center"/>
        </w:trPr>
        <w:tc>
          <w:tcPr>
            <w:tcW w:w="8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E161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kern w:val="0"/>
                <w:szCs w:val="21"/>
              </w:rPr>
              <w:t>J酸</w:t>
            </w:r>
          </w:p>
        </w:tc>
        <w:tc>
          <w:tcPr>
            <w:tcW w:w="1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E16172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44,490.92</w:t>
            </w:r>
          </w:p>
        </w:tc>
        <w:tc>
          <w:tcPr>
            <w:tcW w:w="1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E16172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38,054.16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E16172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16.91%</w:t>
            </w:r>
          </w:p>
        </w:tc>
      </w:tr>
      <w:tr w:rsidR="007B4B53" w:rsidRPr="009C1E59" w:rsidTr="00D64AFB">
        <w:trPr>
          <w:trHeight w:val="20"/>
          <w:jc w:val="center"/>
        </w:trPr>
        <w:tc>
          <w:tcPr>
            <w:tcW w:w="8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E161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kern w:val="0"/>
                <w:szCs w:val="21"/>
              </w:rPr>
              <w:t>4氯-2.5</w:t>
            </w:r>
          </w:p>
        </w:tc>
        <w:tc>
          <w:tcPr>
            <w:tcW w:w="1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E16172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77,764.59</w:t>
            </w:r>
          </w:p>
        </w:tc>
        <w:tc>
          <w:tcPr>
            <w:tcW w:w="1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E16172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67,165.77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E16172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15.78%</w:t>
            </w:r>
          </w:p>
        </w:tc>
      </w:tr>
      <w:tr w:rsidR="007B4B53" w:rsidRPr="009C1E59" w:rsidTr="00D64AFB">
        <w:trPr>
          <w:trHeight w:val="20"/>
          <w:jc w:val="center"/>
        </w:trPr>
        <w:tc>
          <w:tcPr>
            <w:tcW w:w="8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E161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kern w:val="0"/>
                <w:szCs w:val="21"/>
              </w:rPr>
              <w:t>磺化</w:t>
            </w:r>
            <w:proofErr w:type="gramStart"/>
            <w:r w:rsidRPr="00E16172">
              <w:rPr>
                <w:rFonts w:ascii="宋体" w:hAnsi="宋体" w:cs="宋体" w:hint="eastAsia"/>
                <w:kern w:val="0"/>
                <w:szCs w:val="21"/>
              </w:rPr>
              <w:t>吐氏酸</w:t>
            </w:r>
            <w:proofErr w:type="gramEnd"/>
          </w:p>
        </w:tc>
        <w:tc>
          <w:tcPr>
            <w:tcW w:w="1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E16172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16,702.44</w:t>
            </w:r>
          </w:p>
        </w:tc>
        <w:tc>
          <w:tcPr>
            <w:tcW w:w="1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E16172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14,682.86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E16172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13.75%</w:t>
            </w:r>
          </w:p>
        </w:tc>
      </w:tr>
      <w:tr w:rsidR="0077524F" w:rsidRPr="009C1E59" w:rsidTr="00D64AFB">
        <w:trPr>
          <w:trHeight w:val="20"/>
          <w:jc w:val="center"/>
        </w:trPr>
        <w:tc>
          <w:tcPr>
            <w:tcW w:w="8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24F" w:rsidRPr="00E16172" w:rsidRDefault="0077524F" w:rsidP="006D4E3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kern w:val="0"/>
                <w:szCs w:val="21"/>
              </w:rPr>
              <w:t>红色基B</w:t>
            </w:r>
          </w:p>
        </w:tc>
        <w:tc>
          <w:tcPr>
            <w:tcW w:w="1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24F" w:rsidRPr="00E16172" w:rsidRDefault="0077524F" w:rsidP="006D4E35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32,648.63</w:t>
            </w:r>
          </w:p>
        </w:tc>
        <w:tc>
          <w:tcPr>
            <w:tcW w:w="1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24F" w:rsidRPr="00E16172" w:rsidRDefault="0077524F" w:rsidP="006D4E35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27,193.81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24F" w:rsidRPr="00E16172" w:rsidRDefault="0077524F" w:rsidP="006D4E35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20.06%</w:t>
            </w:r>
          </w:p>
        </w:tc>
      </w:tr>
      <w:tr w:rsidR="0077524F" w:rsidRPr="009C1E59" w:rsidTr="0077524F">
        <w:trPr>
          <w:trHeight w:val="20"/>
          <w:jc w:val="center"/>
        </w:trPr>
        <w:tc>
          <w:tcPr>
            <w:tcW w:w="8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24F" w:rsidRPr="00E16172" w:rsidRDefault="0077524F" w:rsidP="006D4E3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E16172">
              <w:rPr>
                <w:rFonts w:ascii="宋体" w:hAnsi="宋体" w:cs="宋体" w:hint="eastAsia"/>
                <w:kern w:val="0"/>
                <w:szCs w:val="21"/>
              </w:rPr>
              <w:t>吐氏酸</w:t>
            </w:r>
            <w:proofErr w:type="gramEnd"/>
          </w:p>
        </w:tc>
        <w:tc>
          <w:tcPr>
            <w:tcW w:w="1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24F" w:rsidRPr="00E16172" w:rsidRDefault="0077524F" w:rsidP="006D4E35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21,464.80</w:t>
            </w:r>
          </w:p>
        </w:tc>
        <w:tc>
          <w:tcPr>
            <w:tcW w:w="1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24F" w:rsidRPr="00E16172" w:rsidRDefault="0077524F" w:rsidP="006D4E35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20,695.20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24F" w:rsidRPr="00E16172" w:rsidRDefault="0077524F" w:rsidP="006D4E35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3.72%</w:t>
            </w:r>
          </w:p>
        </w:tc>
      </w:tr>
    </w:tbl>
    <w:p w:rsidR="007B4B53" w:rsidRPr="00E16172" w:rsidRDefault="007B4B53" w:rsidP="007B4B53">
      <w:pPr>
        <w:spacing w:line="360" w:lineRule="auto"/>
        <w:ind w:firstLine="540"/>
        <w:rPr>
          <w:rFonts w:ascii="宋体" w:hAnsi="宋体"/>
          <w:sz w:val="24"/>
          <w:szCs w:val="24"/>
        </w:rPr>
      </w:pPr>
      <w:r w:rsidRPr="00E16172">
        <w:rPr>
          <w:rFonts w:ascii="宋体" w:hAnsi="宋体" w:hint="eastAsia"/>
          <w:sz w:val="24"/>
          <w:szCs w:val="24"/>
        </w:rPr>
        <w:t>（</w:t>
      </w:r>
      <w:r w:rsidR="00E16172">
        <w:rPr>
          <w:rFonts w:ascii="宋体" w:hAnsi="宋体" w:hint="eastAsia"/>
          <w:sz w:val="24"/>
          <w:szCs w:val="24"/>
        </w:rPr>
        <w:t>三</w:t>
      </w:r>
      <w:r w:rsidRPr="00E16172">
        <w:rPr>
          <w:rFonts w:ascii="宋体" w:hAnsi="宋体" w:hint="eastAsia"/>
          <w:sz w:val="24"/>
          <w:szCs w:val="24"/>
        </w:rPr>
        <w:t>）主要原材料的价格变动情况（不含税）</w:t>
      </w:r>
      <w:r w:rsidR="00E16172">
        <w:rPr>
          <w:rFonts w:ascii="宋体" w:hAnsi="宋体" w:hint="eastAsia"/>
          <w:sz w:val="24"/>
          <w:szCs w:val="24"/>
        </w:rPr>
        <w:t>：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647"/>
        <w:gridCol w:w="2391"/>
        <w:gridCol w:w="2543"/>
        <w:gridCol w:w="1941"/>
      </w:tblGrid>
      <w:tr w:rsidR="007B4B53" w:rsidRPr="00E16172" w:rsidTr="00D64AFB">
        <w:trPr>
          <w:trHeight w:val="20"/>
          <w:jc w:val="center"/>
        </w:trPr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E16172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原材料</w:t>
            </w:r>
          </w:p>
        </w:tc>
        <w:tc>
          <w:tcPr>
            <w:tcW w:w="1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B53" w:rsidRPr="00E16172" w:rsidRDefault="007B4B53" w:rsidP="00E16172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2018年1-3月平均采购价（元/吨）</w:t>
            </w:r>
          </w:p>
        </w:tc>
        <w:tc>
          <w:tcPr>
            <w:tcW w:w="1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B53" w:rsidRPr="00E16172" w:rsidRDefault="007B4B53" w:rsidP="00E16172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2017年1-3月平均采购价（元/吨）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B53" w:rsidRPr="00E16172" w:rsidRDefault="007B4B53" w:rsidP="00E16172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变动比率</w:t>
            </w:r>
          </w:p>
        </w:tc>
      </w:tr>
      <w:tr w:rsidR="007B4B53" w:rsidRPr="00E16172" w:rsidTr="00D64AFB">
        <w:trPr>
          <w:trHeight w:val="20"/>
          <w:jc w:val="center"/>
        </w:trPr>
        <w:tc>
          <w:tcPr>
            <w:tcW w:w="9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4B53" w:rsidRPr="00E16172" w:rsidRDefault="007B4B53" w:rsidP="00902F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乙萘酚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902FA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13,227.72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902FA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11,068.89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902FA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19.50%</w:t>
            </w:r>
          </w:p>
        </w:tc>
      </w:tr>
      <w:tr w:rsidR="007B4B53" w:rsidRPr="00E16172" w:rsidTr="00D64AFB">
        <w:trPr>
          <w:trHeight w:val="20"/>
          <w:jc w:val="center"/>
        </w:trPr>
        <w:tc>
          <w:tcPr>
            <w:tcW w:w="9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4B53" w:rsidRPr="00E16172" w:rsidRDefault="007B4B53" w:rsidP="00902F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对苯二</w:t>
            </w:r>
            <w:proofErr w:type="gramStart"/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酚</w:t>
            </w:r>
            <w:proofErr w:type="gramEnd"/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902FA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39,833.49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902FA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32,173.38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902FA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23.81%</w:t>
            </w:r>
          </w:p>
        </w:tc>
      </w:tr>
      <w:tr w:rsidR="007B4B53" w:rsidRPr="00E16172" w:rsidTr="00D64AFB">
        <w:trPr>
          <w:trHeight w:val="20"/>
          <w:jc w:val="center"/>
        </w:trPr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4B53" w:rsidRPr="00E16172" w:rsidRDefault="007B4B53" w:rsidP="00902F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proofErr w:type="gramStart"/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邻</w:t>
            </w:r>
            <w:proofErr w:type="gramEnd"/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氨基苯甲醚</w:t>
            </w:r>
          </w:p>
        </w:tc>
        <w:tc>
          <w:tcPr>
            <w:tcW w:w="1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902FA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19,558.45</w:t>
            </w:r>
          </w:p>
        </w:tc>
        <w:tc>
          <w:tcPr>
            <w:tcW w:w="1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902FA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18,294.96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902FA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6.91%</w:t>
            </w:r>
          </w:p>
        </w:tc>
      </w:tr>
      <w:tr w:rsidR="007B4B53" w:rsidRPr="00E16172" w:rsidTr="00D64AFB">
        <w:trPr>
          <w:trHeight w:val="20"/>
          <w:jc w:val="center"/>
        </w:trPr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4B53" w:rsidRPr="00E16172" w:rsidRDefault="007B4B53" w:rsidP="00902F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液碱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902FA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934.84</w:t>
            </w:r>
          </w:p>
        </w:tc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902FA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857.87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902FA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8.97%</w:t>
            </w:r>
          </w:p>
        </w:tc>
      </w:tr>
      <w:tr w:rsidR="007B4B53" w:rsidRPr="00E16172" w:rsidTr="00D64AFB">
        <w:trPr>
          <w:trHeight w:val="20"/>
          <w:jc w:val="center"/>
        </w:trPr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4B53" w:rsidRPr="00E16172" w:rsidRDefault="007B4B53" w:rsidP="00902F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发烟硫酸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902FA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524.62</w:t>
            </w:r>
          </w:p>
        </w:tc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902FA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389.58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902FA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34.66%</w:t>
            </w:r>
          </w:p>
        </w:tc>
      </w:tr>
      <w:tr w:rsidR="007B4B53" w:rsidRPr="00E16172" w:rsidTr="00D64AFB">
        <w:trPr>
          <w:trHeight w:val="20"/>
          <w:jc w:val="center"/>
        </w:trPr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902F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氯磺酸</w:t>
            </w:r>
          </w:p>
        </w:tc>
        <w:tc>
          <w:tcPr>
            <w:tcW w:w="1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902FA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1,919.10</w:t>
            </w:r>
          </w:p>
        </w:tc>
        <w:tc>
          <w:tcPr>
            <w:tcW w:w="1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902FA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654.24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902FA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193.33%</w:t>
            </w:r>
          </w:p>
        </w:tc>
      </w:tr>
      <w:tr w:rsidR="007B4B53" w:rsidRPr="00E16172" w:rsidTr="00D64AFB">
        <w:trPr>
          <w:trHeight w:val="20"/>
          <w:jc w:val="center"/>
        </w:trPr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902F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水合</w:t>
            </w:r>
            <w:proofErr w:type="gramStart"/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肼</w:t>
            </w:r>
            <w:proofErr w:type="gramEnd"/>
          </w:p>
        </w:tc>
        <w:tc>
          <w:tcPr>
            <w:tcW w:w="1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902FA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21,901.71</w:t>
            </w:r>
          </w:p>
        </w:tc>
        <w:tc>
          <w:tcPr>
            <w:tcW w:w="1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902FA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18,472.02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902FA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18.57%</w:t>
            </w:r>
          </w:p>
        </w:tc>
      </w:tr>
      <w:tr w:rsidR="007B4B53" w:rsidRPr="00E16172" w:rsidTr="00D64AFB">
        <w:trPr>
          <w:trHeight w:val="20"/>
          <w:jc w:val="center"/>
        </w:trPr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902F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50%液碱</w:t>
            </w:r>
          </w:p>
        </w:tc>
        <w:tc>
          <w:tcPr>
            <w:tcW w:w="1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902FA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1,619.11</w:t>
            </w:r>
          </w:p>
        </w:tc>
        <w:tc>
          <w:tcPr>
            <w:tcW w:w="1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902FA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--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902FA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--</w:t>
            </w:r>
          </w:p>
        </w:tc>
      </w:tr>
      <w:tr w:rsidR="007B4B53" w:rsidRPr="00E16172" w:rsidTr="00D64AFB">
        <w:trPr>
          <w:trHeight w:val="20"/>
          <w:jc w:val="center"/>
        </w:trPr>
        <w:tc>
          <w:tcPr>
            <w:tcW w:w="9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902F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液氨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902FA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3,508.06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902FA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3,167.93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902FA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10.74%</w:t>
            </w:r>
          </w:p>
        </w:tc>
      </w:tr>
      <w:tr w:rsidR="007B4B53" w:rsidRPr="00E16172" w:rsidTr="00D64AFB">
        <w:trPr>
          <w:trHeight w:val="20"/>
          <w:jc w:val="center"/>
        </w:trPr>
        <w:tc>
          <w:tcPr>
            <w:tcW w:w="9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902F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醚化料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902FA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42,165.24</w:t>
            </w:r>
          </w:p>
        </w:tc>
        <w:tc>
          <w:tcPr>
            <w:tcW w:w="1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902FA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--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B53" w:rsidRPr="00E16172" w:rsidRDefault="007B4B53" w:rsidP="00902FA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E16172">
              <w:rPr>
                <w:rFonts w:ascii="宋体" w:hAnsi="宋体" w:cs="宋体" w:hint="eastAsia"/>
                <w:color w:val="000000"/>
                <w:kern w:val="0"/>
                <w:szCs w:val="21"/>
              </w:rPr>
              <w:t>--</w:t>
            </w:r>
          </w:p>
        </w:tc>
      </w:tr>
    </w:tbl>
    <w:p w:rsidR="00902FAB" w:rsidRDefault="00902FAB" w:rsidP="003814E3">
      <w:pPr>
        <w:spacing w:line="360" w:lineRule="auto"/>
        <w:ind w:firstLine="540"/>
        <w:rPr>
          <w:rFonts w:ascii="仿宋_GB2312" w:eastAsia="仿宋_GB2312"/>
          <w:sz w:val="30"/>
          <w:szCs w:val="30"/>
        </w:rPr>
      </w:pPr>
    </w:p>
    <w:p w:rsidR="003814E3" w:rsidRPr="004638FB" w:rsidRDefault="003814E3" w:rsidP="003814E3">
      <w:pPr>
        <w:spacing w:line="360" w:lineRule="auto"/>
        <w:ind w:firstLine="540"/>
        <w:rPr>
          <w:rFonts w:ascii="宋体" w:hAnsi="宋体"/>
          <w:sz w:val="24"/>
        </w:rPr>
      </w:pPr>
      <w:r w:rsidRPr="004638FB">
        <w:rPr>
          <w:rFonts w:ascii="宋体" w:hAnsi="宋体" w:hint="eastAsia"/>
          <w:sz w:val="24"/>
        </w:rPr>
        <w:t>上述经营数据未经审计，公司董事会提醒广大投资者理性投资,注意投资风险。</w:t>
      </w:r>
    </w:p>
    <w:p w:rsidR="003814E3" w:rsidRPr="004638FB" w:rsidRDefault="003814E3" w:rsidP="003814E3">
      <w:pPr>
        <w:spacing w:line="480" w:lineRule="auto"/>
        <w:ind w:firstLine="540"/>
        <w:rPr>
          <w:rFonts w:ascii="宋体" w:hAnsi="宋体"/>
          <w:sz w:val="24"/>
        </w:rPr>
      </w:pPr>
      <w:r w:rsidRPr="004638FB">
        <w:rPr>
          <w:rFonts w:ascii="宋体" w:hAnsi="宋体" w:hint="eastAsia"/>
          <w:sz w:val="24"/>
        </w:rPr>
        <w:t>特此公告。</w:t>
      </w:r>
    </w:p>
    <w:p w:rsidR="003814E3" w:rsidRPr="004638FB" w:rsidRDefault="003814E3" w:rsidP="003814E3">
      <w:pPr>
        <w:spacing w:line="360" w:lineRule="auto"/>
        <w:ind w:rightChars="-159" w:right="-334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   </w:t>
      </w:r>
    </w:p>
    <w:p w:rsidR="003814E3" w:rsidRPr="004638FB" w:rsidRDefault="003814E3" w:rsidP="003814E3">
      <w:pPr>
        <w:spacing w:line="360" w:lineRule="auto"/>
        <w:ind w:firstLineChars="1800" w:firstLine="4320"/>
        <w:jc w:val="right"/>
        <w:rPr>
          <w:rFonts w:ascii="宋体" w:hAnsi="宋体"/>
          <w:sz w:val="24"/>
        </w:rPr>
      </w:pPr>
      <w:r w:rsidRPr="004638FB">
        <w:rPr>
          <w:rFonts w:ascii="宋体" w:hAnsi="宋体" w:hint="eastAsia"/>
          <w:sz w:val="24"/>
        </w:rPr>
        <w:t>江苏吴中实业股份有限公司</w:t>
      </w:r>
    </w:p>
    <w:p w:rsidR="003814E3" w:rsidRPr="004638FB" w:rsidRDefault="003814E3" w:rsidP="003814E3">
      <w:pPr>
        <w:wordWrap w:val="0"/>
        <w:spacing w:line="360" w:lineRule="auto"/>
        <w:ind w:firstLineChars="1800" w:firstLine="4320"/>
        <w:jc w:val="right"/>
        <w:rPr>
          <w:rFonts w:ascii="宋体" w:hAnsi="宋体"/>
          <w:sz w:val="24"/>
        </w:rPr>
      </w:pPr>
      <w:r w:rsidRPr="004638FB">
        <w:rPr>
          <w:rFonts w:ascii="宋体" w:hAnsi="宋体" w:hint="eastAsia"/>
          <w:sz w:val="24"/>
        </w:rPr>
        <w:t xml:space="preserve">董事会      </w:t>
      </w:r>
    </w:p>
    <w:p w:rsidR="003814E3" w:rsidRPr="003814E3" w:rsidRDefault="003814E3" w:rsidP="00A84B41">
      <w:pPr>
        <w:spacing w:line="360" w:lineRule="auto"/>
        <w:ind w:firstLineChars="2700" w:firstLine="6480"/>
      </w:pPr>
      <w:r w:rsidRPr="004638FB">
        <w:rPr>
          <w:rFonts w:ascii="宋体" w:hAnsi="宋体" w:hint="eastAsia"/>
          <w:sz w:val="24"/>
        </w:rPr>
        <w:t>201</w:t>
      </w:r>
      <w:r>
        <w:rPr>
          <w:rFonts w:ascii="宋体" w:hAnsi="宋体" w:hint="eastAsia"/>
          <w:sz w:val="24"/>
        </w:rPr>
        <w:t>8</w:t>
      </w:r>
      <w:r w:rsidRPr="004638FB">
        <w:rPr>
          <w:rFonts w:ascii="宋体" w:hAnsi="宋体" w:hint="eastAsia"/>
          <w:sz w:val="24"/>
        </w:rPr>
        <w:t>年</w:t>
      </w:r>
      <w:r>
        <w:rPr>
          <w:rFonts w:ascii="宋体" w:hAnsi="宋体" w:hint="eastAsia"/>
          <w:sz w:val="24"/>
        </w:rPr>
        <w:t>4</w:t>
      </w:r>
      <w:r w:rsidRPr="004638FB">
        <w:rPr>
          <w:rFonts w:ascii="宋体" w:hAnsi="宋体" w:hint="eastAsia"/>
          <w:sz w:val="24"/>
        </w:rPr>
        <w:t>月28日</w:t>
      </w:r>
    </w:p>
    <w:sectPr w:rsidR="003814E3" w:rsidRPr="003814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1C8" w:rsidRDefault="001131C8" w:rsidP="007B4B53">
      <w:r>
        <w:separator/>
      </w:r>
    </w:p>
  </w:endnote>
  <w:endnote w:type="continuationSeparator" w:id="0">
    <w:p w:rsidR="001131C8" w:rsidRDefault="001131C8" w:rsidP="007B4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notTrueType/>
    <w:pitch w:val="default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1C8" w:rsidRDefault="001131C8" w:rsidP="007B4B53">
      <w:r>
        <w:separator/>
      </w:r>
    </w:p>
  </w:footnote>
  <w:footnote w:type="continuationSeparator" w:id="0">
    <w:p w:rsidR="001131C8" w:rsidRDefault="001131C8" w:rsidP="007B4B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906"/>
    <w:rsid w:val="0004169E"/>
    <w:rsid w:val="00081DE4"/>
    <w:rsid w:val="001131C8"/>
    <w:rsid w:val="00143E6F"/>
    <w:rsid w:val="00242EAD"/>
    <w:rsid w:val="002977C4"/>
    <w:rsid w:val="002F423C"/>
    <w:rsid w:val="00335854"/>
    <w:rsid w:val="0038120C"/>
    <w:rsid w:val="003814E3"/>
    <w:rsid w:val="00391D2B"/>
    <w:rsid w:val="003B3B23"/>
    <w:rsid w:val="003C40CC"/>
    <w:rsid w:val="003E6628"/>
    <w:rsid w:val="0042013F"/>
    <w:rsid w:val="00465487"/>
    <w:rsid w:val="004A6A93"/>
    <w:rsid w:val="004B33BC"/>
    <w:rsid w:val="004D07C9"/>
    <w:rsid w:val="004F608F"/>
    <w:rsid w:val="005447A6"/>
    <w:rsid w:val="00591057"/>
    <w:rsid w:val="005C0167"/>
    <w:rsid w:val="005E09A1"/>
    <w:rsid w:val="006308F8"/>
    <w:rsid w:val="006407DE"/>
    <w:rsid w:val="006C06BB"/>
    <w:rsid w:val="00740344"/>
    <w:rsid w:val="00754AD6"/>
    <w:rsid w:val="007608C3"/>
    <w:rsid w:val="0077524F"/>
    <w:rsid w:val="007B4B53"/>
    <w:rsid w:val="00801C43"/>
    <w:rsid w:val="0081134F"/>
    <w:rsid w:val="00815902"/>
    <w:rsid w:val="00863FD5"/>
    <w:rsid w:val="00882F8A"/>
    <w:rsid w:val="00883FF6"/>
    <w:rsid w:val="00902FAB"/>
    <w:rsid w:val="009D0253"/>
    <w:rsid w:val="00A84B41"/>
    <w:rsid w:val="00BD159D"/>
    <w:rsid w:val="00C52259"/>
    <w:rsid w:val="00C72026"/>
    <w:rsid w:val="00C91DC2"/>
    <w:rsid w:val="00CA2906"/>
    <w:rsid w:val="00D10A9E"/>
    <w:rsid w:val="00D64AFB"/>
    <w:rsid w:val="00D85BFA"/>
    <w:rsid w:val="00D87489"/>
    <w:rsid w:val="00DA268D"/>
    <w:rsid w:val="00DA49C1"/>
    <w:rsid w:val="00DC4DA1"/>
    <w:rsid w:val="00DD54E9"/>
    <w:rsid w:val="00DE2EF5"/>
    <w:rsid w:val="00E0777E"/>
    <w:rsid w:val="00E16172"/>
    <w:rsid w:val="00E85452"/>
    <w:rsid w:val="00E90428"/>
    <w:rsid w:val="00ED38D1"/>
    <w:rsid w:val="00F55AC0"/>
    <w:rsid w:val="00F823EC"/>
    <w:rsid w:val="00F844B2"/>
    <w:rsid w:val="00F91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4E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B4B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B4B53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B4B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B4B53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4E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B4B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B4B53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B4B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B4B53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351</Words>
  <Characters>2006</Characters>
  <Application>Microsoft Office Word</Application>
  <DocSecurity>0</DocSecurity>
  <Lines>16</Lines>
  <Paragraphs>4</Paragraphs>
  <ScaleCrop>false</ScaleCrop>
  <Company/>
  <LinksUpToDate>false</LinksUpToDate>
  <CharactersWithSpaces>2353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jswz</dc:creator>
  <cp:keywords/>
  <dc:description/>
  <cp:lastModifiedBy>jswz</cp:lastModifiedBy>
  <cp:revision>22</cp:revision>
  <dcterms:created xsi:type="dcterms:W3CDTF">2018-04-11T03:02:00Z</dcterms:created>
  <dcterms:modified xsi:type="dcterms:W3CDTF">2018-04-26T00:39:00Z</dcterms:modified>
</cp:coreProperties>
</file>