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F1FE0" w14:textId="77777777" w:rsidR="0050574E" w:rsidRDefault="00000000">
      <w:pPr>
        <w:ind w:right="368"/>
        <w:rPr>
          <w:rFonts w:asciiTheme="majorEastAsia" w:eastAsiaTheme="majorEastAsia" w:hAnsiTheme="majorEastAsia" w:hint="eastAsia"/>
          <w:b/>
          <w:sz w:val="24"/>
          <w:szCs w:val="24"/>
        </w:rPr>
      </w:pPr>
      <w:r>
        <w:rPr>
          <w:rFonts w:asciiTheme="majorEastAsia" w:eastAsiaTheme="majorEastAsia" w:hAnsiTheme="majorEastAsia" w:hint="eastAsia"/>
          <w:bCs/>
          <w:sz w:val="24"/>
          <w:szCs w:val="24"/>
        </w:rPr>
        <w:t>证券代码：</w:t>
      </w:r>
      <w:sdt>
        <w:sdtPr>
          <w:rPr>
            <w:rFonts w:asciiTheme="majorEastAsia" w:eastAsiaTheme="majorEastAsia" w:hAnsiTheme="majorEastAsia" w:hint="eastAsia"/>
            <w:bCs/>
            <w:sz w:val="24"/>
            <w:szCs w:val="24"/>
          </w:rPr>
          <w:alias w:val="公司代码"/>
          <w:tag w:val="_GBC_138c01e0fe974213b7dbee2fd8863794"/>
          <w:id w:val="1110478201"/>
          <w:lock w:val="sdtLocked"/>
          <w:placeholder>
            <w:docPart w:val="GBC22222222222222222222222222222"/>
          </w:placeholder>
        </w:sdtPr>
        <w:sdtContent>
          <w:r>
            <w:rPr>
              <w:rFonts w:asciiTheme="majorEastAsia" w:eastAsiaTheme="majorEastAsia" w:hAnsiTheme="majorEastAsia" w:hint="eastAsia"/>
              <w:bCs/>
              <w:sz w:val="24"/>
              <w:szCs w:val="24"/>
            </w:rPr>
            <w:t>600200</w:t>
          </w:r>
        </w:sdtContent>
      </w:sdt>
      <w:r>
        <w:rPr>
          <w:rFonts w:asciiTheme="majorEastAsia" w:eastAsiaTheme="majorEastAsia" w:hAnsiTheme="majorEastAsia" w:hint="eastAsia"/>
          <w:bCs/>
          <w:sz w:val="24"/>
          <w:szCs w:val="24"/>
        </w:rPr>
        <w:t xml:space="preserve">  </w:t>
      </w:r>
      <w:r>
        <w:rPr>
          <w:rFonts w:asciiTheme="majorEastAsia" w:eastAsiaTheme="majorEastAsia" w:hAnsiTheme="majorEastAsia"/>
          <w:bCs/>
          <w:sz w:val="24"/>
          <w:szCs w:val="24"/>
        </w:rPr>
        <w:t xml:space="preserve"> </w:t>
      </w:r>
      <w:r>
        <w:rPr>
          <w:rFonts w:asciiTheme="majorEastAsia" w:eastAsiaTheme="majorEastAsia" w:hAnsiTheme="majorEastAsia" w:hint="eastAsia"/>
          <w:bCs/>
          <w:sz w:val="24"/>
          <w:szCs w:val="24"/>
        </w:rPr>
        <w:t xml:space="preserve">   </w:t>
      </w:r>
      <w:r>
        <w:rPr>
          <w:rFonts w:asciiTheme="majorEastAsia" w:eastAsiaTheme="majorEastAsia" w:hAnsiTheme="majorEastAsia"/>
          <w:bCs/>
          <w:sz w:val="24"/>
          <w:szCs w:val="24"/>
        </w:rPr>
        <w:t xml:space="preserve"> </w:t>
      </w:r>
      <w:r>
        <w:rPr>
          <w:rFonts w:asciiTheme="majorEastAsia" w:eastAsiaTheme="majorEastAsia" w:hAnsiTheme="majorEastAsia" w:hint="eastAsia"/>
          <w:bCs/>
          <w:sz w:val="24"/>
          <w:szCs w:val="24"/>
        </w:rPr>
        <w:t>证券简称：</w:t>
      </w:r>
      <w:sdt>
        <w:sdtPr>
          <w:rPr>
            <w:rFonts w:asciiTheme="majorEastAsia" w:eastAsiaTheme="majorEastAsia" w:hAnsiTheme="majorEastAsia" w:hint="eastAsia"/>
            <w:bCs/>
            <w:sz w:val="24"/>
            <w:szCs w:val="24"/>
          </w:rPr>
          <w:alias w:val="公司简称"/>
          <w:tag w:val="_GBC_6ee4c2067d484d859d579e07119d67d5"/>
          <w:id w:val="-1202162365"/>
          <w:lock w:val="sdtLocked"/>
          <w:placeholder>
            <w:docPart w:val="GBC22222222222222222222222222222"/>
          </w:placeholder>
        </w:sdtPr>
        <w:sdtContent>
          <w:r>
            <w:rPr>
              <w:rFonts w:asciiTheme="majorEastAsia" w:eastAsiaTheme="majorEastAsia" w:hAnsiTheme="majorEastAsia" w:hint="eastAsia"/>
              <w:bCs/>
              <w:sz w:val="24"/>
              <w:szCs w:val="24"/>
            </w:rPr>
            <w:t>江苏吴中</w:t>
          </w:r>
        </w:sdtContent>
      </w:sdt>
      <w:r>
        <w:rPr>
          <w:rFonts w:asciiTheme="majorEastAsia" w:eastAsiaTheme="majorEastAsia" w:hAnsiTheme="majorEastAsia" w:hint="eastAsia"/>
          <w:bCs/>
          <w:sz w:val="24"/>
          <w:szCs w:val="24"/>
        </w:rPr>
        <w:t xml:space="preserve">  </w:t>
      </w:r>
      <w:r>
        <w:rPr>
          <w:rFonts w:asciiTheme="majorEastAsia" w:eastAsiaTheme="majorEastAsia" w:hAnsiTheme="majorEastAsia"/>
          <w:bCs/>
          <w:sz w:val="24"/>
          <w:szCs w:val="24"/>
        </w:rPr>
        <w:t xml:space="preserve"> </w:t>
      </w:r>
      <w:r>
        <w:rPr>
          <w:rFonts w:asciiTheme="majorEastAsia" w:eastAsiaTheme="majorEastAsia" w:hAnsiTheme="majorEastAsia" w:hint="eastAsia"/>
          <w:bCs/>
          <w:sz w:val="24"/>
          <w:szCs w:val="24"/>
        </w:rPr>
        <w:t xml:space="preserve">    </w:t>
      </w:r>
      <w:r>
        <w:rPr>
          <w:rFonts w:asciiTheme="majorEastAsia" w:eastAsiaTheme="majorEastAsia" w:hAnsiTheme="majorEastAsia"/>
          <w:bCs/>
          <w:sz w:val="24"/>
          <w:szCs w:val="24"/>
        </w:rPr>
        <w:t xml:space="preserve"> </w:t>
      </w:r>
      <w:r>
        <w:rPr>
          <w:rFonts w:asciiTheme="majorEastAsia" w:eastAsiaTheme="majorEastAsia" w:hAnsiTheme="majorEastAsia" w:hint="eastAsia"/>
          <w:bCs/>
          <w:sz w:val="24"/>
          <w:szCs w:val="24"/>
        </w:rPr>
        <w:t>公告编号：</w:t>
      </w:r>
      <w:sdt>
        <w:sdtPr>
          <w:rPr>
            <w:rFonts w:asciiTheme="majorEastAsia" w:eastAsiaTheme="majorEastAsia" w:hAnsiTheme="majorEastAsia" w:hint="eastAsia"/>
            <w:bCs/>
            <w:sz w:val="24"/>
            <w:szCs w:val="24"/>
          </w:rPr>
          <w:alias w:val="临时公告编号"/>
          <w:tag w:val="_GBC_51438e46cb944a2bb6b9cb5e9d53d512"/>
          <w:id w:val="-465498730"/>
          <w:lock w:val="sdtLocked"/>
          <w:placeholder>
            <w:docPart w:val="GBC22222222222222222222222222222"/>
          </w:placeholder>
        </w:sdtPr>
        <w:sdtEndPr>
          <w:rPr>
            <w:b/>
          </w:rPr>
        </w:sdtEndPr>
        <w:sdtContent>
          <w:r>
            <w:rPr>
              <w:rFonts w:asciiTheme="majorEastAsia" w:eastAsiaTheme="majorEastAsia" w:hAnsiTheme="majorEastAsia" w:hint="eastAsia"/>
              <w:bCs/>
              <w:sz w:val="24"/>
              <w:szCs w:val="24"/>
            </w:rPr>
            <w:t>2024-078</w:t>
          </w:r>
        </w:sdtContent>
      </w:sdt>
    </w:p>
    <w:p w14:paraId="1CE68408" w14:textId="77777777" w:rsidR="0050574E" w:rsidRDefault="0050574E">
      <w:pPr>
        <w:ind w:right="368"/>
        <w:jc w:val="right"/>
        <w:rPr>
          <w:rFonts w:asciiTheme="majorEastAsia" w:eastAsiaTheme="majorEastAsia" w:hAnsiTheme="majorEastAsia" w:hint="eastAsia"/>
          <w:b/>
          <w:sz w:val="24"/>
          <w:szCs w:val="24"/>
        </w:rPr>
      </w:pPr>
    </w:p>
    <w:sdt>
      <w:sdtPr>
        <w:tag w:val="_GBC_e5bda077f0d143a5ae96b0c17026c0bd"/>
        <w:id w:val="-1410231103"/>
        <w:lock w:val="sdtLocked"/>
        <w:placeholder>
          <w:docPart w:val="GBC22222222222222222222222222222"/>
        </w:placeholder>
      </w:sdtPr>
      <w:sdtEndPr>
        <w:rPr>
          <w:rFonts w:ascii="黑体" w:eastAsia="黑体" w:hAnsi="黑体" w:hint="eastAsia"/>
          <w:b/>
          <w:color w:val="FF0000"/>
          <w:sz w:val="32"/>
          <w:szCs w:val="32"/>
        </w:rPr>
      </w:sdtEndPr>
      <w:sdtContent>
        <w:sdt>
          <w:sdtPr>
            <w:rPr>
              <w:rFonts w:ascii="黑体" w:eastAsia="黑体" w:hAnsi="黑体" w:hint="eastAsia"/>
              <w:b/>
              <w:color w:val="FF0000"/>
              <w:sz w:val="32"/>
              <w:szCs w:val="32"/>
            </w:rPr>
            <w:alias w:val="公司法定中文名称"/>
            <w:tag w:val="_GBC_e4161861fd03430c9cd011c3c6dff1ed"/>
            <w:id w:val="-1872216939"/>
            <w:lock w:val="sdtLocked"/>
            <w:placeholder>
              <w:docPart w:val="GBC22222222222222222222222222222"/>
            </w:placeholder>
            <w:dataBinding w:prefixMappings="xmlns:clcta-gie='clcta-gie'" w:xpath="/*/clcta-gie:GongSiFaDingZhongWenMingCheng[not(@periodRef)]" w:storeItemID="{688C5A64-A98D-41DA-8685-B71C516D1A56}"/>
            <w:text/>
          </w:sdtPr>
          <w:sdtContent>
            <w:p w14:paraId="535C2AE3" w14:textId="77777777" w:rsidR="0050574E" w:rsidRDefault="00000000">
              <w:pPr>
                <w:jc w:val="center"/>
                <w:rPr>
                  <w:rFonts w:ascii="黑体" w:eastAsia="黑体" w:hAnsi="黑体" w:hint="eastAsia"/>
                  <w:b/>
                  <w:color w:val="FF0000"/>
                  <w:sz w:val="32"/>
                  <w:szCs w:val="32"/>
                </w:rPr>
              </w:pPr>
              <w:r>
                <w:rPr>
                  <w:rFonts w:ascii="黑体" w:eastAsia="黑体" w:hAnsi="黑体" w:hint="eastAsia"/>
                  <w:b/>
                  <w:color w:val="FF0000"/>
                  <w:sz w:val="32"/>
                  <w:szCs w:val="32"/>
                </w:rPr>
                <w:t>江苏吴中医药发展股份有限公司</w:t>
              </w:r>
            </w:p>
          </w:sdtContent>
        </w:sdt>
        <w:p w14:paraId="3CE79393" w14:textId="77777777" w:rsidR="0050574E" w:rsidRDefault="00000000">
          <w:pPr>
            <w:jc w:val="center"/>
            <w:rPr>
              <w:rFonts w:ascii="黑体" w:eastAsia="黑体" w:hAnsi="黑体" w:hint="eastAsia"/>
              <w:b/>
              <w:color w:val="FF0000"/>
              <w:sz w:val="32"/>
              <w:szCs w:val="32"/>
            </w:rPr>
          </w:pPr>
          <w:r>
            <w:rPr>
              <w:rFonts w:ascii="黑体" w:eastAsia="黑体" w:hAnsi="黑体" w:hint="eastAsia"/>
              <w:b/>
              <w:color w:val="FF0000"/>
              <w:sz w:val="32"/>
              <w:szCs w:val="32"/>
            </w:rPr>
            <w:t>关于召开</w:t>
          </w:r>
          <w:sdt>
            <w:sdtPr>
              <w:rPr>
                <w:rFonts w:ascii="黑体" w:eastAsia="黑体" w:hAnsi="黑体" w:hint="eastAsia"/>
                <w:b/>
                <w:color w:val="FF0000"/>
                <w:sz w:val="32"/>
                <w:szCs w:val="32"/>
              </w:rPr>
              <w:alias w:val="公告标题"/>
              <w:tag w:val="_GBC_010101d618344fa5b92e76d0ebe88eb1"/>
              <w:id w:val="412901079"/>
              <w:lock w:val="sdtLocked"/>
              <w:placeholder>
                <w:docPart w:val="GBC22222222222222222222222222222"/>
              </w:placeholder>
            </w:sdtPr>
            <w:sdtContent>
              <w:sdt>
                <w:sdtPr>
                  <w:rPr>
                    <w:rFonts w:ascii="黑体" w:eastAsia="黑体" w:hAnsi="黑体" w:hint="eastAsia"/>
                    <w:b/>
                    <w:color w:val="FF0000"/>
                    <w:sz w:val="32"/>
                    <w:szCs w:val="32"/>
                  </w:rPr>
                  <w:alias w:val="股东大会召开年度"/>
                  <w:tag w:val="_GBC_a9916c55a66d448495b318c4baea1a96"/>
                  <w:id w:val="1617328754"/>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黑体" w:eastAsia="黑体" w:hAnsi="黑体" w:hint="eastAsia"/>
                      <w:b/>
                      <w:color w:val="FF0000"/>
                      <w:sz w:val="32"/>
                      <w:szCs w:val="32"/>
                    </w:rPr>
                    <w:t>2024</w:t>
                  </w:r>
                </w:sdtContent>
              </w:sdt>
              <w:r>
                <w:rPr>
                  <w:rFonts w:ascii="黑体" w:eastAsia="黑体" w:hAnsi="黑体" w:hint="eastAsia"/>
                  <w:b/>
                  <w:color w:val="FF0000"/>
                  <w:sz w:val="32"/>
                  <w:szCs w:val="32"/>
                </w:rPr>
                <w:t>年第</w:t>
              </w:r>
              <w:sdt>
                <w:sdtPr>
                  <w:rPr>
                    <w:rFonts w:ascii="黑体" w:eastAsia="黑体" w:hAnsi="黑体" w:hint="eastAsia"/>
                    <w:b/>
                    <w:color w:val="FF0000"/>
                    <w:sz w:val="32"/>
                    <w:szCs w:val="32"/>
                  </w:rPr>
                  <w:alias w:val="股东大会届次"/>
                  <w:tag w:val="_GBC_156d4f1f784645cc85462cafa49a0866"/>
                  <w:id w:val="-1181123700"/>
                  <w:lock w:val="sdtLocked"/>
                  <w:placeholder>
                    <w:docPart w:val="GBC22222222222222222222222222222"/>
                  </w:placeholder>
                  <w:dataBinding w:prefixMappings="xmlns:clcta-be='clcta-be'" w:xpath="/*/clcta-be:GuDongDaHuiJieCi[not(@periodRef)]" w:storeItemID="{688C5A64-A98D-41DA-8685-B71C516D1A56}"/>
                  <w:text/>
                </w:sdtPr>
                <w:sdtContent>
                  <w:r>
                    <w:rPr>
                      <w:rFonts w:ascii="黑体" w:eastAsia="黑体" w:hAnsi="黑体" w:hint="eastAsia"/>
                      <w:b/>
                      <w:color w:val="FF0000"/>
                      <w:sz w:val="32"/>
                      <w:szCs w:val="32"/>
                    </w:rPr>
                    <w:t>三</w:t>
                  </w:r>
                </w:sdtContent>
              </w:sdt>
              <w:r>
                <w:rPr>
                  <w:rFonts w:ascii="黑体" w:eastAsia="黑体" w:hAnsi="黑体" w:hint="eastAsia"/>
                  <w:b/>
                  <w:color w:val="FF0000"/>
                  <w:sz w:val="32"/>
                  <w:szCs w:val="32"/>
                </w:rPr>
                <w:t>次临时股东大会</w:t>
              </w:r>
            </w:sdtContent>
          </w:sdt>
          <w:r>
            <w:rPr>
              <w:rFonts w:ascii="黑体" w:eastAsia="黑体" w:hAnsi="黑体" w:hint="eastAsia"/>
              <w:b/>
              <w:color w:val="FF0000"/>
              <w:sz w:val="32"/>
              <w:szCs w:val="32"/>
            </w:rPr>
            <w:t>的通知</w:t>
          </w:r>
        </w:p>
      </w:sdtContent>
    </w:sdt>
    <w:p w14:paraId="2E587D99" w14:textId="77777777" w:rsidR="0050574E" w:rsidRDefault="0050574E">
      <w:pPr>
        <w:jc w:val="center"/>
        <w:rPr>
          <w:rFonts w:asciiTheme="majorEastAsia" w:eastAsiaTheme="majorEastAsia" w:hAnsiTheme="majorEastAsia" w:hint="eastAsia"/>
          <w:b/>
          <w:color w:val="FF0000"/>
          <w:sz w:val="36"/>
          <w:szCs w:val="36"/>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560985826"/>
          <w:lock w:val="sdtLocked"/>
          <w:placeholder>
            <w:docPart w:val="GBC11111111111111111111111111111"/>
          </w:placeholder>
        </w:sdtPr>
        <w:sdtContent>
          <w:tr w:rsidR="0050574E" w14:paraId="3FA90515" w14:textId="77777777">
            <w:tc>
              <w:tcPr>
                <w:tcW w:w="8522" w:type="dxa"/>
              </w:tcPr>
              <w:p w14:paraId="13D724BC" w14:textId="77777777" w:rsidR="0050574E"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Theme="minorEastAsia" w:hAnsiTheme="minorEastAsia" w:hint="eastAsia"/>
                    <w:b/>
                    <w:bCs/>
                    <w:sz w:val="24"/>
                  </w:rPr>
                  <w:t>本公司董事会及全体董事保证本公告内容不存在任何虚假记载、误导性陈述或者重大遗漏，并对其内容的真实性、准确性和完整性承担法律责任。</w:t>
                </w:r>
              </w:p>
            </w:tc>
          </w:tr>
        </w:sdtContent>
      </w:sdt>
    </w:tbl>
    <w:p w14:paraId="4DB8AE14" w14:textId="77777777" w:rsidR="0050574E" w:rsidRDefault="00000000">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40FB0D4E" w14:textId="77777777" w:rsidR="0050574E" w:rsidRDefault="00000000">
      <w:pPr>
        <w:pStyle w:val="ae"/>
        <w:numPr>
          <w:ilvl w:val="0"/>
          <w:numId w:val="1"/>
        </w:numPr>
        <w:autoSpaceDE w:val="0"/>
        <w:autoSpaceDN w:val="0"/>
        <w:adjustRightInd w:val="0"/>
        <w:snapToGrid w:val="0"/>
        <w:spacing w:line="360" w:lineRule="auto"/>
        <w:ind w:firstLineChars="0"/>
        <w:rPr>
          <w:rFonts w:ascii="仿宋_GB2312" w:eastAsia="仿宋_GB2312" w:hAnsi="宋体" w:hint="eastAsia"/>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宋体" w:hAnsi="宋体" w:cs="宋体" w:hint="eastAsia"/>
            <w:kern w:val="0"/>
            <w:sz w:val="24"/>
          </w:rPr>
          <w:alias w:val="股东大会召开时间"/>
          <w:tag w:val="_GBC_93886c7b0bc945109c5d8c7f7bfe058a"/>
          <w:id w:val="-1650822005"/>
          <w:lock w:val="sdtLocked"/>
          <w:placeholder>
            <w:docPart w:val="GBC22222222222222222222222222222"/>
          </w:placeholder>
          <w:dataBinding w:prefixMappings="xmlns:clcta-be='clcta-be'" w:xpath="/*/clcta-be:GuDongDaHuiZhaoKaiShiJian" w:storeItemID="{688C5A64-A98D-41DA-8685-B71C516D1A56}"/>
          <w:date w:fullDate="2024-11-20T00:00:00Z">
            <w:dateFormat w:val="yyyy'年'M'月'd'日'"/>
            <w:lid w:val="zh-CN"/>
            <w:storeMappedDataAs w:val="dateTime"/>
            <w:calendar w:val="gregorian"/>
          </w:date>
        </w:sdtPr>
        <w:sdtContent>
          <w:r>
            <w:rPr>
              <w:rFonts w:ascii="宋体" w:hAnsi="宋体" w:cs="宋体" w:hint="eastAsia"/>
              <w:kern w:val="0"/>
              <w:sz w:val="24"/>
            </w:rPr>
            <w:t>2024年11月20日</w:t>
          </w:r>
        </w:sdtContent>
      </w:sdt>
    </w:p>
    <w:sdt>
      <w:sdtPr>
        <w:rPr>
          <w:rFonts w:ascii="宋体" w:eastAsia="宋体" w:hAnsi="宋体" w:cs="宋体" w:hint="eastAsia"/>
          <w:color w:val="000000"/>
          <w:kern w:val="0"/>
          <w:sz w:val="24"/>
        </w:rPr>
        <w:tag w:val="_GBC_07fc0341751245a6b5c5545b37732acb"/>
        <w:id w:val="2018493652"/>
        <w:lock w:val="sdtLocked"/>
        <w:placeholder>
          <w:docPart w:val="GBC22222222222222222222222222222"/>
        </w:placeholder>
      </w:sdtPr>
      <w:sdtContent>
        <w:p w14:paraId="520E2FB1" w14:textId="77777777" w:rsidR="0050574E" w:rsidRDefault="00000000">
          <w:pPr>
            <w:numPr>
              <w:ilvl w:val="0"/>
              <w:numId w:val="1"/>
            </w:numPr>
            <w:autoSpaceDE w:val="0"/>
            <w:autoSpaceDN w:val="0"/>
            <w:adjustRightInd w:val="0"/>
            <w:snapToGrid w:val="0"/>
            <w:spacing w:line="360" w:lineRule="auto"/>
            <w:rPr>
              <w:rFonts w:ascii="宋体" w:eastAsia="宋体" w:hAnsi="宋体" w:cs="宋体" w:hint="eastAsia"/>
              <w:color w:val="000000"/>
              <w:kern w:val="0"/>
              <w:sz w:val="24"/>
            </w:rPr>
          </w:pPr>
          <w:r>
            <w:rPr>
              <w:rFonts w:ascii="宋体" w:eastAsia="宋体" w:hAnsi="宋体" w:cs="宋体" w:hint="eastAsia"/>
              <w:color w:val="000000"/>
              <w:kern w:val="0"/>
              <w:sz w:val="24"/>
            </w:rPr>
            <w:t>本次股东大会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fdb49eb203374c9faba336effddabc1d"/>
              <w:id w:val="1368257539"/>
              <w:lock w:val="sdtLocked"/>
              <w:placeholder>
                <w:docPart w:val="GBC22222222222222222222222222222"/>
              </w:placeholder>
              <w:dataBinding w:prefixMappings="xmlns:clcta-be='clcta-be'" w:xpath="/*/clcta-be:GuDongDaHuiCaiYongWangLuoTouPiaoXiTong[not(@periodRef)]" w:storeItemID="{688C5A64-A98D-41DA-8685-B71C516D1A56}"/>
              <w:text/>
            </w:sdtPr>
            <w:sdtContent>
              <w:r>
                <w:rPr>
                  <w:rFonts w:ascii="宋体" w:eastAsia="宋体" w:hAnsi="宋体" w:cs="宋体" w:hint="eastAsia"/>
                  <w:color w:val="000000"/>
                  <w:kern w:val="0"/>
                  <w:sz w:val="24"/>
                </w:rPr>
                <w:t>中国证券登记结算有限责任公司股东大会网络投票系统</w:t>
              </w:r>
            </w:sdtContent>
          </w:sdt>
          <w:r>
            <w:rPr>
              <w:rFonts w:ascii="宋体" w:eastAsia="宋体" w:hAnsi="宋体" w:cs="宋体" w:hint="eastAsia"/>
              <w:color w:val="000000"/>
              <w:kern w:val="0"/>
              <w:sz w:val="24"/>
            </w:rPr>
            <w:t xml:space="preserve"> </w:t>
          </w:r>
        </w:p>
      </w:sdtContent>
    </w:sdt>
    <w:p w14:paraId="56FEBE61" w14:textId="77777777" w:rsidR="0050574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05DA60D7"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股东大会类型和届次</w:t>
      </w:r>
    </w:p>
    <w:sdt>
      <w:sdtPr>
        <w:rPr>
          <w:rFonts w:hint="eastAsia"/>
          <w:sz w:val="24"/>
          <w:szCs w:val="24"/>
        </w:rPr>
        <w:tag w:val="_GBC_7d395fe4e4094149a36da68f2b96c770"/>
        <w:id w:val="-283959998"/>
        <w:lock w:val="sdtLocked"/>
        <w:placeholder>
          <w:docPart w:val="GBC22222222222222222222222222222"/>
        </w:placeholder>
      </w:sdtPr>
      <w:sdtContent>
        <w:p w14:paraId="21C32E86" w14:textId="77777777" w:rsidR="0050574E" w:rsidRDefault="00000000">
          <w:pPr>
            <w:rPr>
              <w:sz w:val="24"/>
              <w:szCs w:val="24"/>
            </w:rPr>
          </w:pPr>
          <w:sdt>
            <w:sdtPr>
              <w:rPr>
                <w:rFonts w:hint="eastAsia"/>
                <w:sz w:val="24"/>
                <w:szCs w:val="24"/>
              </w:rPr>
              <w:alias w:val="股东大会召开年度"/>
              <w:tag w:val="_GBC_b05c101bf348408e837555bbb916e46e"/>
              <w:id w:val="1433019018"/>
              <w:lock w:val="sdtLocked"/>
              <w:placeholder>
                <w:docPart w:val="GBC22222222222222222222222222222"/>
              </w:placeholder>
              <w:dataBinding w:prefixMappings="xmlns:clcta-be='clcta-be'" w:xpath="/*/clcta-be:GuDongDaHuiZhaoKaiNianDu[not(@periodRef)]" w:storeItemID="{688C5A64-A98D-41DA-8685-B71C516D1A56}"/>
              <w:text/>
            </w:sdtPr>
            <w:sdtContent>
              <w:r>
                <w:rPr>
                  <w:rFonts w:hint="eastAsia"/>
                  <w:sz w:val="24"/>
                  <w:szCs w:val="24"/>
                </w:rPr>
                <w:t>2024</w:t>
              </w:r>
            </w:sdtContent>
          </w:sdt>
          <w:r>
            <w:rPr>
              <w:rFonts w:hint="eastAsia"/>
              <w:sz w:val="24"/>
              <w:szCs w:val="24"/>
            </w:rPr>
            <w:t>年第</w:t>
          </w:r>
          <w:sdt>
            <w:sdtPr>
              <w:rPr>
                <w:rFonts w:hint="eastAsia"/>
                <w:sz w:val="24"/>
                <w:szCs w:val="24"/>
              </w:rPr>
              <w:alias w:val="股东大会届次"/>
              <w:tag w:val="_GBC_62bbc6b707504444b3822ece48dec4f7"/>
              <w:id w:val="1672299186"/>
              <w:lock w:val="sdtLocked"/>
              <w:placeholder>
                <w:docPart w:val="GBC22222222222222222222222222222"/>
              </w:placeholder>
              <w:dataBinding w:prefixMappings="xmlns:clcta-be='clcta-be'" w:xpath="/*/clcta-be:GuDongDaHuiJieCi[not(@periodRef)]" w:storeItemID="{688C5A64-A98D-41DA-8685-B71C516D1A56}"/>
              <w:text/>
            </w:sdtPr>
            <w:sdtContent>
              <w:r>
                <w:rPr>
                  <w:rFonts w:hint="eastAsia"/>
                  <w:sz w:val="24"/>
                  <w:szCs w:val="24"/>
                </w:rPr>
                <w:t>三</w:t>
              </w:r>
            </w:sdtContent>
          </w:sdt>
          <w:r>
            <w:rPr>
              <w:rFonts w:hint="eastAsia"/>
              <w:sz w:val="24"/>
              <w:szCs w:val="24"/>
            </w:rPr>
            <w:t>次临时股东大会</w:t>
          </w:r>
        </w:p>
      </w:sdtContent>
    </w:sdt>
    <w:p w14:paraId="363A72B0"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14:paraId="7B4E996F"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14:paraId="11612CD1"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现场会议召开的日期、时间和地点</w:t>
      </w:r>
    </w:p>
    <w:p w14:paraId="5800FA35" w14:textId="77777777" w:rsidR="0050574E" w:rsidRDefault="00000000">
      <w:pPr>
        <w:pStyle w:val="ae"/>
        <w:spacing w:line="360" w:lineRule="auto"/>
        <w:ind w:left="420" w:firstLineChars="0" w:firstLine="0"/>
        <w:rPr>
          <w:rFonts w:asciiTheme="minorEastAsia" w:hAnsiTheme="minorEastAsia" w:cstheme="minorEastAsia" w:hint="eastAsia"/>
          <w:sz w:val="24"/>
          <w:szCs w:val="24"/>
        </w:rPr>
      </w:pPr>
      <w:r>
        <w:rPr>
          <w:rFonts w:asciiTheme="minorEastAsia" w:hAnsiTheme="minorEastAsia" w:cstheme="minorEastAsia" w:hint="eastAsia"/>
          <w:sz w:val="24"/>
          <w:szCs w:val="24"/>
        </w:rPr>
        <w:t>召开的日期时间：</w:t>
      </w:r>
      <w:sdt>
        <w:sdtPr>
          <w:rPr>
            <w:rFonts w:asciiTheme="minorEastAsia" w:hAnsiTheme="minorEastAsia" w:cstheme="minorEastAsia" w:hint="eastAsia"/>
            <w:sz w:val="24"/>
            <w:szCs w:val="24"/>
          </w:rPr>
          <w:alias w:val="股东大会召开时间"/>
          <w:tag w:val="_GBC_f9def81ac8ac405d8913a6b668c56c70"/>
          <w:id w:val="-870534017"/>
          <w:lock w:val="sdtLocked"/>
          <w:placeholder>
            <w:docPart w:val="GBC22222222222222222222222222222"/>
          </w:placeholder>
          <w:dataBinding w:prefixMappings="xmlns:clcta-be='clcta-be'" w:xpath="/*/clcta-be:GuDongDaHuiZhaoKaiShiJian" w:storeItemID="{688C5A64-A98D-41DA-8685-B71C516D1A56}"/>
          <w:date w:fullDate="2024-11-20T00:00:00Z">
            <w:dateFormat w:val="yyyy'年'M'月'd'日'"/>
            <w:lid w:val="zh-CN"/>
            <w:storeMappedDataAs w:val="dateTime"/>
            <w:calendar w:val="gregorian"/>
          </w:date>
        </w:sdtPr>
        <w:sdtContent>
          <w:r>
            <w:rPr>
              <w:rFonts w:asciiTheme="minorEastAsia" w:hAnsiTheme="minorEastAsia" w:cstheme="minorEastAsia" w:hint="eastAsia"/>
              <w:sz w:val="24"/>
              <w:szCs w:val="24"/>
            </w:rPr>
            <w:t>2024年11月20日</w:t>
          </w:r>
        </w:sdtContent>
      </w:sdt>
      <w:r>
        <w:rPr>
          <w:rFonts w:asciiTheme="minorEastAsia" w:hAnsiTheme="minorEastAsia" w:cstheme="minorEastAsia" w:hint="eastAsia"/>
          <w:sz w:val="24"/>
          <w:szCs w:val="24"/>
        </w:rPr>
        <w:t xml:space="preserve">  </w:t>
      </w:r>
      <w:sdt>
        <w:sdtPr>
          <w:rPr>
            <w:rFonts w:asciiTheme="minorEastAsia" w:hAnsiTheme="minorEastAsia" w:cstheme="minorEastAsia" w:hint="eastAsia"/>
            <w:sz w:val="24"/>
            <w:szCs w:val="24"/>
          </w:rPr>
          <w:alias w:val="股东大会现场会议召开时间"/>
          <w:tag w:val="_GBC_3e6767cf02d74bf08c2f2f8d0c80be7f"/>
          <w:id w:val="-478229170"/>
          <w:lock w:val="sdtLocked"/>
          <w:placeholder>
            <w:docPart w:val="GBC22222222222222222222222222222"/>
          </w:placeholder>
        </w:sdtPr>
        <w:sdtContent>
          <w:r>
            <w:rPr>
              <w:rFonts w:asciiTheme="minorEastAsia" w:hAnsiTheme="minorEastAsia" w:cstheme="minorEastAsia" w:hint="eastAsia"/>
              <w:sz w:val="24"/>
              <w:szCs w:val="24"/>
            </w:rPr>
            <w:t>14点30分</w:t>
          </w:r>
        </w:sdtContent>
      </w:sdt>
    </w:p>
    <w:p w14:paraId="388BAA82" w14:textId="77777777" w:rsidR="0050574E" w:rsidRDefault="00000000">
      <w:pPr>
        <w:pStyle w:val="ae"/>
        <w:spacing w:line="360" w:lineRule="auto"/>
        <w:ind w:left="420" w:firstLineChars="0" w:firstLine="0"/>
        <w:rPr>
          <w:sz w:val="24"/>
          <w:szCs w:val="24"/>
        </w:rPr>
      </w:pPr>
      <w:r>
        <w:rPr>
          <w:rFonts w:asciiTheme="minorEastAsia" w:hAnsiTheme="minorEastAsia" w:cstheme="minorEastAsia" w:hint="eastAsia"/>
          <w:sz w:val="24"/>
          <w:szCs w:val="24"/>
        </w:rPr>
        <w:t>召开地点：</w:t>
      </w:r>
      <w:sdt>
        <w:sdtPr>
          <w:rPr>
            <w:rFonts w:asciiTheme="minorEastAsia" w:hAnsiTheme="minorEastAsia" w:cstheme="minorEastAsia" w:hint="eastAsia"/>
            <w:sz w:val="24"/>
            <w:szCs w:val="24"/>
          </w:rPr>
          <w:alias w:val="股东大会现场会议召开地点"/>
          <w:tag w:val="_GBC_08e4769543c64e3fa8c7571d4326782a"/>
          <w:id w:val="-1622152085"/>
          <w:lock w:val="sdtLocked"/>
          <w:placeholder>
            <w:docPart w:val="GBC22222222222222222222222222222"/>
          </w:placeholder>
        </w:sdtPr>
        <w:sdtContent>
          <w:r>
            <w:rPr>
              <w:rFonts w:asciiTheme="minorEastAsia" w:hAnsiTheme="minorEastAsia" w:cstheme="minorEastAsia" w:hint="eastAsia"/>
              <w:sz w:val="24"/>
              <w:szCs w:val="24"/>
            </w:rPr>
            <w:t>江苏省苏州市吴中区东方大道988号，公司会议室。</w:t>
          </w:r>
        </w:sdtContent>
      </w:sdt>
    </w:p>
    <w:p w14:paraId="6118FC3D"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tag w:val="_GBC_58f47730933d45f8bd7f9609ada55e45"/>
        <w:id w:val="1175540179"/>
        <w:lock w:val="sdtLocked"/>
        <w:placeholder>
          <w:docPart w:val="GBC22222222222222222222222222222"/>
        </w:placeholder>
      </w:sdtPr>
      <w:sdtEndPr>
        <w:rPr>
          <w:rFonts w:asciiTheme="minorEastAsia" w:hAnsiTheme="minorEastAsia"/>
        </w:rPr>
      </w:sdtEndPr>
      <w:sdtContent>
        <w:p w14:paraId="0B072671" w14:textId="77777777" w:rsidR="0050574E" w:rsidRDefault="00000000">
          <w:pPr>
            <w:adjustRightInd w:val="0"/>
            <w:spacing w:line="360" w:lineRule="auto"/>
            <w:ind w:firstLineChars="200" w:firstLine="480"/>
            <w:rPr>
              <w:rFonts w:asciiTheme="minorEastAsia" w:hAnsiTheme="minorEastAsia" w:hint="eastAsia"/>
              <w:sz w:val="24"/>
              <w:szCs w:val="24"/>
            </w:rPr>
          </w:pPr>
          <w:r>
            <w:rPr>
              <w:rFonts w:hint="eastAsia"/>
              <w:sz w:val="24"/>
              <w:szCs w:val="24"/>
            </w:rPr>
            <w:t>网络投票系统：</w:t>
          </w:r>
          <w:sdt>
            <w:sdtPr>
              <w:rPr>
                <w:rFonts w:hint="eastAsia"/>
                <w:sz w:val="24"/>
                <w:szCs w:val="24"/>
              </w:rPr>
              <w:alias w:val="股东大会采用网络投票系统"/>
              <w:tag w:val="_GBC_d9c6148e672f4e8a87247c0008893949"/>
              <w:id w:val="680705320"/>
              <w:lock w:val="sdtLocked"/>
              <w:placeholder>
                <w:docPart w:val="GBC22222222222222222222222222222"/>
              </w:placeholder>
              <w:dataBinding w:prefixMappings="xmlns:clcta-be='clcta-be'" w:xpath="/*/clcta-be:GuDongDaHuiCaiYongWangLuoTouPiaoXiTong[not(@periodRef)]" w:storeItemID="{688C5A64-A98D-41DA-8685-B71C516D1A56}"/>
              <w:text/>
            </w:sdtPr>
            <w:sdtContent>
              <w:r>
                <w:rPr>
                  <w:rFonts w:hint="eastAsia"/>
                  <w:sz w:val="24"/>
                  <w:szCs w:val="24"/>
                </w:rPr>
                <w:t>中国证券登记结算有限责任公司股东大会网络投票系统</w:t>
              </w:r>
            </w:sdtContent>
          </w:sdt>
        </w:p>
        <w:p w14:paraId="2C5A79D2" w14:textId="77777777" w:rsidR="0050574E" w:rsidRDefault="00000000">
          <w:pPr>
            <w:adjustRightInd w:val="0"/>
            <w:snapToGrid w:val="0"/>
            <w:spacing w:line="360" w:lineRule="auto"/>
            <w:ind w:firstLine="465"/>
            <w:rPr>
              <w:rFonts w:ascii="宋体" w:hAnsi="宋体" w:cs="宋体" w:hint="eastAsia"/>
              <w:kern w:val="0"/>
              <w:sz w:val="24"/>
            </w:rPr>
          </w:pPr>
          <w:r>
            <w:rPr>
              <w:rFonts w:ascii="宋体" w:hAnsi="宋体" w:cs="宋体" w:hint="eastAsia"/>
              <w:kern w:val="0"/>
              <w:sz w:val="24"/>
            </w:rPr>
            <w:t>网络投票起止时间：自</w:t>
          </w:r>
          <w:sdt>
            <w:sdtPr>
              <w:rPr>
                <w:rFonts w:ascii="宋体" w:hAnsi="宋体" w:cs="宋体" w:hint="eastAsia"/>
                <w:kern w:val="0"/>
                <w:sz w:val="24"/>
              </w:rPr>
              <w:alias w:val="股东大会投票日期"/>
              <w:tag w:val="_GBC_08839f6ebc0943e9a3e4cdca46f96042"/>
              <w:id w:val="-40831438"/>
              <w:lock w:val="sdtLocked"/>
              <w:placeholder>
                <w:docPart w:val="GBC22222222222222222222222222222"/>
              </w:placeholder>
              <w:date w:fullDate="2024-11-19T00:00:00Z">
                <w:dateFormat w:val="yyyy'年'M'月'd'日'"/>
                <w:lid w:val="zh-CN"/>
                <w:storeMappedDataAs w:val="dateTime"/>
                <w:calendar w:val="gregorian"/>
              </w:date>
            </w:sdtPr>
            <w:sdtContent>
              <w:r>
                <w:rPr>
                  <w:rFonts w:ascii="宋体" w:hAnsi="宋体" w:cs="宋体" w:hint="eastAsia"/>
                  <w:kern w:val="0"/>
                  <w:sz w:val="24"/>
                </w:rPr>
                <w:t>2024年11月19日</w:t>
              </w:r>
            </w:sdtContent>
          </w:sdt>
        </w:p>
        <w:p w14:paraId="26002CAE" w14:textId="77777777" w:rsidR="0050574E" w:rsidRDefault="00000000">
          <w:pPr>
            <w:adjustRightInd w:val="0"/>
            <w:snapToGrid w:val="0"/>
            <w:spacing w:line="360" w:lineRule="auto"/>
            <w:ind w:firstLine="465"/>
            <w:rPr>
              <w:rFonts w:ascii="宋体" w:hAnsi="宋体" w:cs="宋体" w:hint="eastAsia"/>
              <w:kern w:val="0"/>
              <w:sz w:val="24"/>
            </w:rPr>
          </w:pPr>
          <w:r>
            <w:rPr>
              <w:rFonts w:ascii="宋体" w:hAnsi="宋体" w:cs="宋体" w:hint="eastAsia"/>
              <w:kern w:val="0"/>
              <w:sz w:val="24"/>
            </w:rPr>
            <w:t xml:space="preserve">                  至</w:t>
          </w:r>
          <w:sdt>
            <w:sdtPr>
              <w:rPr>
                <w:rFonts w:ascii="宋体" w:hAnsi="宋体" w:cs="宋体" w:hint="eastAsia"/>
                <w:kern w:val="0"/>
                <w:sz w:val="24"/>
              </w:rPr>
              <w:alias w:val="网络投票截止日期"/>
              <w:tag w:val="_GBC_37b67d76cfe04f94ab986aaaa0134e5a"/>
              <w:id w:val="1391078407"/>
              <w:lock w:val="sdtLocked"/>
              <w:placeholder>
                <w:docPart w:val="GBC22222222222222222222222222222"/>
              </w:placeholder>
              <w:date w:fullDate="2024-11-20T00:00:00Z">
                <w:dateFormat w:val="yyyy'年'M'月'd'日'"/>
                <w:lid w:val="zh-CN"/>
                <w:storeMappedDataAs w:val="dateTime"/>
                <w:calendar w:val="gregorian"/>
              </w:date>
            </w:sdtPr>
            <w:sdtContent>
              <w:r>
                <w:rPr>
                  <w:rFonts w:ascii="宋体" w:hAnsi="宋体" w:cs="宋体" w:hint="eastAsia"/>
                  <w:kern w:val="0"/>
                  <w:sz w:val="24"/>
                </w:rPr>
                <w:t>2024年11月20日</w:t>
              </w:r>
            </w:sdtContent>
          </w:sdt>
        </w:p>
        <w:p w14:paraId="390BD1C0" w14:textId="77777777" w:rsidR="0050574E" w:rsidRDefault="00000000">
          <w:pPr>
            <w:adjustRightInd w:val="0"/>
            <w:snapToGrid w:val="0"/>
            <w:spacing w:line="360" w:lineRule="auto"/>
            <w:ind w:firstLineChars="200" w:firstLine="480"/>
            <w:rPr>
              <w:rFonts w:ascii="宋体" w:hAnsi="宋体" w:cs="宋体" w:hint="eastAsia"/>
              <w:kern w:val="0"/>
              <w:sz w:val="24"/>
            </w:rPr>
          </w:pPr>
          <w:r>
            <w:rPr>
              <w:rFonts w:ascii="宋体" w:hAnsi="宋体" w:cs="宋体" w:hint="eastAsia"/>
              <w:kern w:val="0"/>
              <w:sz w:val="24"/>
            </w:rPr>
            <w:t>投票时间为：</w:t>
          </w:r>
          <w:sdt>
            <w:sdtPr>
              <w:rPr>
                <w:rFonts w:ascii="宋体" w:hAnsi="宋体" w:cs="宋体" w:hint="eastAsia"/>
                <w:kern w:val="0"/>
                <w:sz w:val="24"/>
              </w:rPr>
              <w:alias w:val="其他网络投票系统的投票时间"/>
              <w:tag w:val="_GBC_617ca04ea29244478a6e4793f98fd5a6"/>
              <w:id w:val="1561139482"/>
              <w:lock w:val="sdtLocked"/>
              <w:placeholder>
                <w:docPart w:val="GBC22222222222222222222222222222"/>
              </w:placeholder>
            </w:sdtPr>
            <w:sdtContent>
              <w:r>
                <w:rPr>
                  <w:rFonts w:ascii="宋体" w:hAnsi="宋体" w:cs="宋体" w:hint="eastAsia"/>
                  <w:kern w:val="0"/>
                  <w:sz w:val="24"/>
                </w:rPr>
                <w:t>本次股东大会网络投票起止时间为2024年11月19日15：00至2024年11月20日15：00。</w:t>
              </w:r>
            </w:sdtContent>
          </w:sdt>
          <w:r>
            <w:rPr>
              <w:rFonts w:ascii="宋体" w:hAnsi="宋体" w:cs="宋体" w:hint="eastAsia"/>
              <w:kern w:val="0"/>
              <w:sz w:val="24"/>
            </w:rPr>
            <w:t xml:space="preserve"> </w:t>
          </w:r>
        </w:p>
      </w:sdtContent>
    </w:sdt>
    <w:p w14:paraId="6A3EAD7B"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01923C20" w14:textId="77777777" w:rsidR="0050574E" w:rsidRDefault="00000000">
      <w:pPr>
        <w:pStyle w:val="ae"/>
        <w:widowControl/>
        <w:spacing w:beforeLines="50" w:before="156" w:line="360" w:lineRule="auto"/>
        <w:ind w:leftChars="200" w:left="420" w:firstLine="480"/>
        <w:jc w:val="left"/>
        <w:rPr>
          <w:rFonts w:ascii="宋体" w:hAnsi="宋体" w:cs="宋体" w:hint="eastAsia"/>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713246076"/>
        <w:lock w:val="sdtLocked"/>
        <w:placeholder>
          <w:docPart w:val="GBC22222222222222222222222222222"/>
        </w:placeholder>
      </w:sdtPr>
      <w:sdtEndPr>
        <w:rPr>
          <w:rFonts w:hint="default"/>
          <w:kern w:val="2"/>
          <w:sz w:val="21"/>
          <w:szCs w:val="22"/>
        </w:rPr>
      </w:sdtEndPr>
      <w:sdtContent>
        <w:p w14:paraId="22AE6576" w14:textId="77777777" w:rsidR="0050574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14:paraId="177731FE" w14:textId="77777777" w:rsidR="0050574E" w:rsidRDefault="00000000">
          <w:sdt>
            <w:sdtPr>
              <w:rPr>
                <w:rFonts w:asciiTheme="minorEastAsia" w:hAnsiTheme="minorEastAsia"/>
                <w:sz w:val="24"/>
                <w:szCs w:val="24"/>
              </w:rPr>
              <w:alias w:val="投票方式涉及征集投票权情况"/>
              <w:tag w:val="_GBC_933b968be7fb443e9034a38ab8d7b422"/>
              <w:id w:val="1719851804"/>
              <w:lock w:val="sdtLocked"/>
              <w:placeholder>
                <w:docPart w:val="GBC22222222222222222222222222222"/>
              </w:placeholder>
            </w:sdtPr>
            <w:sdtContent>
              <w:r>
                <w:rPr>
                  <w:rFonts w:asciiTheme="minorEastAsia" w:hAnsiTheme="minorEastAsia" w:hint="eastAsia"/>
                  <w:sz w:val="24"/>
                  <w:szCs w:val="24"/>
                </w:rPr>
                <w:t>不适用</w:t>
              </w:r>
            </w:sdtContent>
          </w:sdt>
        </w:p>
      </w:sdtContent>
    </w:sdt>
    <w:p w14:paraId="52C593BF" w14:textId="77777777" w:rsidR="0050574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会议审议事项</w:t>
      </w:r>
    </w:p>
    <w:p w14:paraId="00C1E241" w14:textId="77777777" w:rsidR="0050574E" w:rsidRDefault="00000000">
      <w:pPr>
        <w:pStyle w:val="ae"/>
        <w:ind w:left="420" w:firstLineChars="0" w:firstLine="0"/>
        <w:rPr>
          <w:sz w:val="24"/>
          <w:szCs w:val="24"/>
        </w:rPr>
      </w:pPr>
      <w:r>
        <w:rPr>
          <w:rFonts w:hint="eastAsia"/>
          <w:sz w:val="24"/>
          <w:szCs w:val="24"/>
        </w:rPr>
        <w:t>本次股东大会审议议案及投票股东类型</w:t>
      </w:r>
    </w:p>
    <w:sdt>
      <w:sdtPr>
        <w:alias w:val="模块:股东大会审议议案及投票股东类型"/>
        <w:tag w:val="_GBC_6cf3d47a280c46a8a6a3d32688139c81"/>
        <w:id w:val="1630658823"/>
        <w:lock w:val="sdtLocked"/>
        <w:placeholder>
          <w:docPart w:val="GBC22222222222222222222222222222"/>
        </w:placeholder>
      </w:sdtPr>
      <w:sdtEndPr>
        <w:rPr>
          <w:rFonts w:hint="eastAsia"/>
        </w:rPr>
      </w:sdtEndPr>
      <w:sdtContent>
        <w:p w14:paraId="29117F41" w14:textId="77777777" w:rsidR="0050574E" w:rsidRDefault="0050574E"/>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6332"/>
            <w:gridCol w:w="1902"/>
          </w:tblGrid>
          <w:tr w:rsidR="0050574E" w14:paraId="3337C45B" w14:textId="77777777">
            <w:trPr>
              <w:trHeight w:val="445"/>
            </w:trPr>
            <w:sdt>
              <w:sdtPr>
                <w:rPr>
                  <w:rFonts w:hint="eastAsia"/>
                  <w:sz w:val="24"/>
                </w:rPr>
                <w:tag w:val="_PLD_d56e99b5af5e448aa35f6d7511a1c684"/>
                <w:id w:val="-716510034"/>
                <w:lock w:val="sdtLocked"/>
              </w:sdtPr>
              <w:sdtContent>
                <w:tc>
                  <w:tcPr>
                    <w:tcW w:w="515" w:type="pct"/>
                    <w:vMerge w:val="restart"/>
                    <w:vAlign w:val="center"/>
                  </w:tcPr>
                  <w:p w14:paraId="0B93DFB7" w14:textId="77777777" w:rsidR="0050574E" w:rsidRDefault="00000000">
                    <w:pPr>
                      <w:jc w:val="center"/>
                      <w:rPr>
                        <w:sz w:val="24"/>
                      </w:rPr>
                    </w:pPr>
                    <w:r>
                      <w:rPr>
                        <w:rFonts w:hint="eastAsia"/>
                        <w:sz w:val="24"/>
                      </w:rPr>
                      <w:t>序号</w:t>
                    </w:r>
                  </w:p>
                </w:tc>
              </w:sdtContent>
            </w:sdt>
            <w:sdt>
              <w:sdtPr>
                <w:rPr>
                  <w:rFonts w:hint="eastAsia"/>
                  <w:sz w:val="24"/>
                </w:rPr>
                <w:tag w:val="_PLD_491222976a3c4ab0b59fd08723e52dd3"/>
                <w:id w:val="-306555491"/>
                <w:lock w:val="sdtLocked"/>
              </w:sdtPr>
              <w:sdtContent>
                <w:tc>
                  <w:tcPr>
                    <w:tcW w:w="3449" w:type="pct"/>
                    <w:vMerge w:val="restart"/>
                    <w:vAlign w:val="center"/>
                  </w:tcPr>
                  <w:p w14:paraId="42FA152B" w14:textId="77777777" w:rsidR="0050574E" w:rsidRDefault="00000000">
                    <w:pPr>
                      <w:jc w:val="center"/>
                      <w:rPr>
                        <w:sz w:val="24"/>
                      </w:rPr>
                    </w:pPr>
                    <w:r>
                      <w:rPr>
                        <w:rFonts w:hint="eastAsia"/>
                        <w:sz w:val="24"/>
                      </w:rPr>
                      <w:t>议案名称</w:t>
                    </w:r>
                  </w:p>
                </w:tc>
              </w:sdtContent>
            </w:sdt>
            <w:sdt>
              <w:sdtPr>
                <w:rPr>
                  <w:rFonts w:hint="eastAsia"/>
                  <w:sz w:val="24"/>
                </w:rPr>
                <w:tag w:val="_PLD_c9e56675797c415c939766c08f5a5c21"/>
                <w:id w:val="-1160694174"/>
                <w:lock w:val="sdtLocked"/>
              </w:sdtPr>
              <w:sdtContent>
                <w:tc>
                  <w:tcPr>
                    <w:tcW w:w="1034" w:type="pct"/>
                    <w:vAlign w:val="center"/>
                  </w:tcPr>
                  <w:p w14:paraId="0F0AFA7A" w14:textId="77777777" w:rsidR="0050574E" w:rsidRDefault="00000000">
                    <w:pPr>
                      <w:jc w:val="center"/>
                      <w:rPr>
                        <w:sz w:val="24"/>
                      </w:rPr>
                    </w:pPr>
                    <w:r>
                      <w:rPr>
                        <w:rFonts w:hint="eastAsia"/>
                        <w:sz w:val="24"/>
                      </w:rPr>
                      <w:t>投票股东类型</w:t>
                    </w:r>
                  </w:p>
                </w:tc>
              </w:sdtContent>
            </w:sdt>
          </w:tr>
          <w:tr w:rsidR="0050574E" w14:paraId="6109459F" w14:textId="77777777">
            <w:trPr>
              <w:trHeight w:val="468"/>
            </w:trPr>
            <w:tc>
              <w:tcPr>
                <w:tcW w:w="515" w:type="pct"/>
                <w:vMerge/>
              </w:tcPr>
              <w:p w14:paraId="7D74AD13" w14:textId="77777777" w:rsidR="0050574E" w:rsidRDefault="0050574E">
                <w:pPr>
                  <w:rPr>
                    <w:sz w:val="24"/>
                  </w:rPr>
                </w:pPr>
              </w:p>
            </w:tc>
            <w:tc>
              <w:tcPr>
                <w:tcW w:w="3449" w:type="pct"/>
                <w:vMerge/>
              </w:tcPr>
              <w:p w14:paraId="00209FD4" w14:textId="77777777" w:rsidR="0050574E" w:rsidRDefault="0050574E">
                <w:pPr>
                  <w:rPr>
                    <w:sz w:val="24"/>
                  </w:rPr>
                </w:pPr>
              </w:p>
            </w:tc>
            <w:sdt>
              <w:sdtPr>
                <w:rPr>
                  <w:rFonts w:hint="eastAsia"/>
                  <w:sz w:val="24"/>
                </w:rPr>
                <w:tag w:val="_PLD_586d52a0a11448758f483df4c9fc4572"/>
                <w:id w:val="-1639796426"/>
                <w:lock w:val="sdtLocked"/>
              </w:sdtPr>
              <w:sdtContent>
                <w:tc>
                  <w:tcPr>
                    <w:tcW w:w="1034" w:type="pct"/>
                    <w:vAlign w:val="center"/>
                  </w:tcPr>
                  <w:p w14:paraId="7EA0271B" w14:textId="77777777" w:rsidR="0050574E" w:rsidRDefault="00000000">
                    <w:pPr>
                      <w:jc w:val="center"/>
                      <w:rPr>
                        <w:sz w:val="24"/>
                      </w:rPr>
                    </w:pPr>
                    <w:r>
                      <w:rPr>
                        <w:rFonts w:hint="eastAsia"/>
                        <w:sz w:val="24"/>
                      </w:rPr>
                      <w:t>A</w:t>
                    </w:r>
                    <w:r>
                      <w:rPr>
                        <w:rFonts w:hint="eastAsia"/>
                        <w:sz w:val="24"/>
                      </w:rPr>
                      <w:t>股股东</w:t>
                    </w:r>
                  </w:p>
                </w:tc>
              </w:sdtContent>
            </w:sdt>
          </w:tr>
          <w:tr w:rsidR="0050574E" w14:paraId="6FB58513" w14:textId="77777777">
            <w:tc>
              <w:tcPr>
                <w:tcW w:w="5000" w:type="pct"/>
                <w:gridSpan w:val="3"/>
              </w:tcPr>
              <w:p w14:paraId="3BC0D4EE" w14:textId="77777777" w:rsidR="0050574E" w:rsidRDefault="00000000">
                <w:pPr>
                  <w:jc w:val="left"/>
                  <w:rPr>
                    <w:sz w:val="24"/>
                    <w:szCs w:val="24"/>
                  </w:rPr>
                </w:pPr>
                <w:sdt>
                  <w:sdtPr>
                    <w:rPr>
                      <w:rFonts w:hint="eastAsia"/>
                      <w:sz w:val="24"/>
                      <w:szCs w:val="24"/>
                    </w:rPr>
                    <w:tag w:val="_GBC_21226f34f96047cd91dc81234986cb89"/>
                    <w:id w:val="-927649495"/>
                    <w:lock w:val="sdtLocked"/>
                  </w:sdtPr>
                  <w:sdtContent>
                    <w:r>
                      <w:rPr>
                        <w:rFonts w:hint="eastAsia"/>
                        <w:sz w:val="24"/>
                        <w:szCs w:val="24"/>
                      </w:rPr>
                      <w:t>非累积投票议案</w:t>
                    </w:r>
                  </w:sdtContent>
                </w:sdt>
              </w:p>
            </w:tc>
          </w:tr>
          <w:sdt>
            <w:sdtPr>
              <w:rPr>
                <w:rFonts w:ascii="宋体" w:eastAsia="宋体" w:hAnsi="宋体" w:cs="宋体" w:hint="eastAsia"/>
                <w:szCs w:val="21"/>
              </w:rPr>
              <w:alias w:val="审议听取的议案和报告"/>
              <w:tag w:val="_GBC_7d99c1a5acb64173a253cfcdefba2671"/>
              <w:id w:val="-1722895197"/>
              <w:lock w:val="sdtLocked"/>
              <w:placeholder>
                <w:docPart w:val="4D5E236B3D3E457FA86D60EB0025D63F"/>
              </w:placeholder>
            </w:sdtPr>
            <w:sdtEndPr>
              <w:rPr>
                <w:rFonts w:asciiTheme="minorEastAsia" w:hAnsiTheme="minorEastAsia"/>
                <w:sz w:val="24"/>
                <w:szCs w:val="24"/>
              </w:rPr>
            </w:sdtEndPr>
            <w:sdtContent>
              <w:tr w:rsidR="0050574E" w14:paraId="16C1CD96" w14:textId="77777777">
                <w:sdt>
                  <w:sdtPr>
                    <w:rPr>
                      <w:rFonts w:ascii="宋体" w:eastAsia="宋体" w:hAnsi="宋体" w:cs="宋体" w:hint="eastAsia"/>
                      <w:szCs w:val="21"/>
                    </w:rPr>
                    <w:alias w:val="审议听取的议案和报告_议案和报告的序号"/>
                    <w:tag w:val="_GBC_84546a6090c442c0ac1c3f3ae71734f5"/>
                    <w:id w:val="1169525250"/>
                    <w:lock w:val="sdtLocked"/>
                    <w:text/>
                  </w:sdtPr>
                  <w:sdtContent>
                    <w:tc>
                      <w:tcPr>
                        <w:tcW w:w="515" w:type="pct"/>
                      </w:tcPr>
                      <w:p w14:paraId="21BF2935" w14:textId="77777777" w:rsidR="0050574E" w:rsidRDefault="00000000">
                        <w:pPr>
                          <w:rPr>
                            <w:rFonts w:ascii="宋体" w:eastAsia="宋体" w:hAnsi="宋体" w:cs="宋体" w:hint="eastAsia"/>
                            <w:szCs w:val="21"/>
                          </w:rPr>
                        </w:pPr>
                        <w:r>
                          <w:rPr>
                            <w:rFonts w:ascii="宋体" w:eastAsia="宋体" w:hAnsi="宋体" w:cs="宋体" w:hint="eastAsia"/>
                            <w:szCs w:val="21"/>
                          </w:rPr>
                          <w:t>1</w:t>
                        </w:r>
                      </w:p>
                    </w:tc>
                  </w:sdtContent>
                </w:sdt>
                <w:sdt>
                  <w:sdtPr>
                    <w:rPr>
                      <w:rFonts w:ascii="宋体" w:eastAsia="宋体" w:hAnsi="宋体" w:cs="宋体" w:hint="eastAsia"/>
                      <w:szCs w:val="21"/>
                    </w:rPr>
                    <w:alias w:val="审议听取的议案和报告_议案和报告名称"/>
                    <w:tag w:val="_GBC_2d47efd670c5406fafca7da025f5f537"/>
                    <w:id w:val="-742098200"/>
                    <w:lock w:val="sdtLocked"/>
                    <w:text/>
                  </w:sdtPr>
                  <w:sdtContent>
                    <w:tc>
                      <w:tcPr>
                        <w:tcW w:w="3449" w:type="pct"/>
                      </w:tcPr>
                      <w:p w14:paraId="3D9CA11C" w14:textId="77777777" w:rsidR="0050574E" w:rsidRDefault="00000000">
                        <w:pPr>
                          <w:rPr>
                            <w:rFonts w:ascii="宋体" w:eastAsia="宋体" w:hAnsi="宋体" w:cs="宋体" w:hint="eastAsia"/>
                            <w:szCs w:val="21"/>
                          </w:rPr>
                        </w:pPr>
                        <w:r>
                          <w:rPr>
                            <w:rFonts w:ascii="宋体" w:eastAsia="宋体" w:hAnsi="宋体" w:cs="宋体" w:hint="eastAsia"/>
                            <w:szCs w:val="21"/>
                          </w:rPr>
                          <w:t>江苏吴中医药发展股份有限公司关于续聘会计师事务所的议案</w:t>
                        </w:r>
                      </w:p>
                    </w:tc>
                  </w:sdtContent>
                </w:sdt>
                <w:sdt>
                  <w:sdtPr>
                    <w:rPr>
                      <w:rFonts w:asciiTheme="minorEastAsia" w:hAnsiTheme="minorEastAsia"/>
                      <w:sz w:val="24"/>
                      <w:szCs w:val="24"/>
                    </w:rPr>
                    <w:alias w:val="审议议案_投票对象是否是A股股东"/>
                    <w:tag w:val="_GBC_cb20e7b207234f878d35369b3210f6ca"/>
                    <w:id w:val="1828168755"/>
                    <w:lock w:val="sdtLocked"/>
                    <w:comboBox>
                      <w:listItem w:displayText="√" w:value="√"/>
                    </w:comboBox>
                  </w:sdtPr>
                  <w:sdtContent>
                    <w:tc>
                      <w:tcPr>
                        <w:tcW w:w="1034" w:type="pct"/>
                      </w:tcPr>
                      <w:p w14:paraId="3CDD7442" w14:textId="77777777" w:rsidR="0050574E" w:rsidRDefault="00000000">
                        <w:pPr>
                          <w:jc w:val="center"/>
                          <w:rPr>
                            <w:rFonts w:asciiTheme="minorEastAsia" w:hAnsiTheme="minorEastAsia" w:hint="eastAsia"/>
                            <w:sz w:val="24"/>
                            <w:szCs w:val="24"/>
                          </w:rPr>
                        </w:pPr>
                        <w:r>
                          <w:rPr>
                            <w:rFonts w:asciiTheme="minorEastAsia" w:hAnsiTheme="minorEastAsia"/>
                            <w:sz w:val="24"/>
                            <w:szCs w:val="24"/>
                          </w:rPr>
                          <w:t>√</w:t>
                        </w:r>
                      </w:p>
                    </w:tc>
                  </w:sdtContent>
                </w:sdt>
              </w:tr>
            </w:sdtContent>
          </w:sdt>
          <w:sdt>
            <w:sdtPr>
              <w:rPr>
                <w:rFonts w:ascii="宋体" w:eastAsia="宋体" w:hAnsi="宋体" w:cs="宋体" w:hint="eastAsia"/>
                <w:szCs w:val="21"/>
              </w:rPr>
              <w:alias w:val="审议听取的议案和报告"/>
              <w:tag w:val="_GBC_7d99c1a5acb64173a253cfcdefba2671"/>
              <w:id w:val="-850336105"/>
              <w:lock w:val="sdtLocked"/>
              <w:placeholder>
                <w:docPart w:val="4D5E236B3D3E457FA86D60EB0025D63F"/>
              </w:placeholder>
            </w:sdtPr>
            <w:sdtEndPr>
              <w:rPr>
                <w:rFonts w:asciiTheme="minorEastAsia" w:hAnsiTheme="minorEastAsia"/>
                <w:sz w:val="24"/>
                <w:szCs w:val="24"/>
              </w:rPr>
            </w:sdtEndPr>
            <w:sdtContent>
              <w:tr w:rsidR="0050574E" w14:paraId="73759BB2" w14:textId="77777777">
                <w:sdt>
                  <w:sdtPr>
                    <w:rPr>
                      <w:rFonts w:ascii="宋体" w:eastAsia="宋体" w:hAnsi="宋体" w:cs="宋体" w:hint="eastAsia"/>
                      <w:szCs w:val="21"/>
                    </w:rPr>
                    <w:alias w:val="审议听取的议案和报告_议案和报告的序号"/>
                    <w:tag w:val="_GBC_84546a6090c442c0ac1c3f3ae71734f5"/>
                    <w:id w:val="865027910"/>
                    <w:lock w:val="sdtLocked"/>
                    <w:text/>
                  </w:sdtPr>
                  <w:sdtContent>
                    <w:tc>
                      <w:tcPr>
                        <w:tcW w:w="515" w:type="pct"/>
                      </w:tcPr>
                      <w:p w14:paraId="23F8C385" w14:textId="77777777" w:rsidR="0050574E" w:rsidRDefault="00000000">
                        <w:pPr>
                          <w:rPr>
                            <w:rFonts w:ascii="宋体" w:eastAsia="宋体" w:hAnsi="宋体" w:cs="宋体" w:hint="eastAsia"/>
                            <w:szCs w:val="21"/>
                          </w:rPr>
                        </w:pPr>
                        <w:r>
                          <w:rPr>
                            <w:rFonts w:ascii="宋体" w:eastAsia="宋体" w:hAnsi="宋体" w:cs="宋体" w:hint="eastAsia"/>
                            <w:szCs w:val="21"/>
                          </w:rPr>
                          <w:t>2</w:t>
                        </w:r>
                      </w:p>
                    </w:tc>
                  </w:sdtContent>
                </w:sdt>
                <w:sdt>
                  <w:sdtPr>
                    <w:rPr>
                      <w:rFonts w:ascii="宋体" w:eastAsia="宋体" w:hAnsi="宋体" w:cs="宋体" w:hint="eastAsia"/>
                      <w:szCs w:val="21"/>
                    </w:rPr>
                    <w:alias w:val="审议听取的议案和报告_议案和报告名称"/>
                    <w:tag w:val="_GBC_2d47efd670c5406fafca7da025f5f537"/>
                    <w:id w:val="-1636091479"/>
                    <w:lock w:val="sdtLocked"/>
                    <w:text/>
                  </w:sdtPr>
                  <w:sdtContent>
                    <w:tc>
                      <w:tcPr>
                        <w:tcW w:w="3449" w:type="pct"/>
                      </w:tcPr>
                      <w:p w14:paraId="1971787F" w14:textId="77777777" w:rsidR="0050574E" w:rsidRDefault="00000000">
                        <w:pPr>
                          <w:rPr>
                            <w:rFonts w:ascii="宋体" w:eastAsia="宋体" w:hAnsi="宋体" w:cs="宋体" w:hint="eastAsia"/>
                            <w:szCs w:val="21"/>
                          </w:rPr>
                        </w:pPr>
                        <w:r>
                          <w:rPr>
                            <w:rFonts w:ascii="宋体" w:eastAsia="宋体" w:hAnsi="宋体" w:cs="宋体" w:hint="eastAsia"/>
                            <w:szCs w:val="21"/>
                          </w:rPr>
                          <w:t>江苏吴中医药发展股份有限公司关于全资子公司提供担保的议案</w:t>
                        </w:r>
                      </w:p>
                    </w:tc>
                  </w:sdtContent>
                </w:sdt>
                <w:sdt>
                  <w:sdtPr>
                    <w:rPr>
                      <w:rFonts w:asciiTheme="minorEastAsia" w:hAnsiTheme="minorEastAsia"/>
                      <w:sz w:val="24"/>
                      <w:szCs w:val="24"/>
                    </w:rPr>
                    <w:alias w:val="审议议案_投票对象是否是A股股东"/>
                    <w:tag w:val="_GBC_cb20e7b207234f878d35369b3210f6ca"/>
                    <w:id w:val="1821458020"/>
                    <w:lock w:val="sdtLocked"/>
                    <w:comboBox>
                      <w:listItem w:displayText="√" w:value="√"/>
                    </w:comboBox>
                  </w:sdtPr>
                  <w:sdtContent>
                    <w:tc>
                      <w:tcPr>
                        <w:tcW w:w="1034" w:type="pct"/>
                      </w:tcPr>
                      <w:p w14:paraId="312855F0" w14:textId="77777777" w:rsidR="0050574E" w:rsidRDefault="00000000">
                        <w:pPr>
                          <w:jc w:val="center"/>
                          <w:rPr>
                            <w:rFonts w:asciiTheme="minorEastAsia" w:hAnsiTheme="minorEastAsia" w:hint="eastAsia"/>
                            <w:sz w:val="24"/>
                            <w:szCs w:val="24"/>
                          </w:rPr>
                        </w:pPr>
                        <w:r>
                          <w:rPr>
                            <w:rFonts w:asciiTheme="minorEastAsia" w:hAnsiTheme="minorEastAsia"/>
                            <w:sz w:val="24"/>
                            <w:szCs w:val="24"/>
                          </w:rPr>
                          <w:t>√</w:t>
                        </w:r>
                      </w:p>
                    </w:tc>
                  </w:sdtContent>
                </w:sdt>
              </w:tr>
            </w:sdtContent>
          </w:sdt>
        </w:tbl>
        <w:p w14:paraId="1C82BA98" w14:textId="77777777" w:rsidR="0050574E" w:rsidRDefault="00000000"/>
      </w:sdtContent>
    </w:sdt>
    <w:sdt>
      <w:sdtPr>
        <w:rPr>
          <w:rFonts w:asciiTheme="minorEastAsia" w:hAnsiTheme="minorEastAsia" w:cstheme="minorEastAsia" w:hint="eastAsia"/>
          <w:sz w:val="24"/>
          <w:szCs w:val="24"/>
        </w:rPr>
        <w:alias w:val="模块:各议案已披露的时间和披露媒体"/>
        <w:tag w:val="_GBC_a23ff324de1841a58bae436170a1cae3"/>
        <w:id w:val="2141606342"/>
        <w:lock w:val="sdtLocked"/>
        <w:placeholder>
          <w:docPart w:val="GBC22222222222222222222222222222"/>
        </w:placeholder>
      </w:sdtPr>
      <w:sdtContent>
        <w:p w14:paraId="5E3D1F5A" w14:textId="77777777" w:rsidR="0050574E" w:rsidRDefault="00000000">
          <w:pPr>
            <w:pStyle w:val="ae"/>
            <w:numPr>
              <w:ilvl w:val="0"/>
              <w:numId w:val="4"/>
            </w:numPr>
            <w:spacing w:line="360" w:lineRule="auto"/>
            <w:ind w:firstLineChars="0"/>
            <w:rPr>
              <w:rFonts w:asciiTheme="minorEastAsia" w:hAnsiTheme="minorEastAsia" w:cstheme="minorEastAsia" w:hint="eastAsia"/>
              <w:sz w:val="24"/>
              <w:szCs w:val="24"/>
            </w:rPr>
          </w:pPr>
          <w:r>
            <w:rPr>
              <w:rFonts w:asciiTheme="minorEastAsia" w:hAnsiTheme="minorEastAsia" w:cstheme="minorEastAsia" w:hint="eastAsia"/>
              <w:sz w:val="24"/>
              <w:szCs w:val="24"/>
            </w:rPr>
            <w:t>各议案已披露的时间和披露媒体</w:t>
          </w:r>
        </w:p>
        <w:p w14:paraId="1B6DED69" w14:textId="77777777" w:rsidR="0050574E" w:rsidRDefault="00000000">
          <w:pPr>
            <w:pStyle w:val="ae"/>
            <w:spacing w:line="360" w:lineRule="auto"/>
            <w:ind w:left="357" w:firstLine="480"/>
            <w:rPr>
              <w:rFonts w:asciiTheme="minorEastAsia" w:hAnsiTheme="minorEastAsia" w:cstheme="minorEastAsia" w:hint="eastAsia"/>
              <w:sz w:val="24"/>
              <w:szCs w:val="24"/>
            </w:rPr>
          </w:pPr>
          <w:sdt>
            <w:sdtPr>
              <w:rPr>
                <w:rFonts w:asciiTheme="minorEastAsia" w:hAnsiTheme="minorEastAsia" w:cstheme="minorEastAsia" w:hint="eastAsia"/>
                <w:sz w:val="24"/>
                <w:szCs w:val="24"/>
              </w:rPr>
              <w:alias w:val="各议案已披露的时间和披露媒体"/>
              <w:tag w:val="_GBC_5f770f1b9bb34342b927bc1660327062"/>
              <w:id w:val="877674536"/>
              <w:lock w:val="sdtLocked"/>
              <w:placeholder>
                <w:docPart w:val="GBC22222222222222222222222222222"/>
              </w:placeholder>
            </w:sdtPr>
            <w:sdtContent>
              <w:r>
                <w:rPr>
                  <w:rFonts w:asciiTheme="minorEastAsia" w:hAnsiTheme="minorEastAsia" w:cstheme="minorEastAsia" w:hint="eastAsia"/>
                  <w:sz w:val="24"/>
                  <w:szCs w:val="24"/>
                </w:rPr>
                <w:t>上述相关议案已经公司2024年11月4日召开的第十一届董事会2024年第三次临时会议（通讯表决）审议通过。相关公告已于2024年11月5日在《中国证券报》《上海证券报》及上海证券交易所网站（www.sse.com.cn）上进行了披露。</w:t>
              </w:r>
            </w:sdtContent>
          </w:sdt>
        </w:p>
      </w:sdtContent>
    </w:sdt>
    <w:sdt>
      <w:sdtPr>
        <w:rPr>
          <w:rFonts w:asciiTheme="minorEastAsia" w:hAnsiTheme="minorEastAsia" w:cstheme="minorEastAsia" w:hint="eastAsia"/>
          <w:sz w:val="24"/>
          <w:szCs w:val="24"/>
        </w:rPr>
        <w:alias w:val="模块:特别决议议案："/>
        <w:tag w:val="_GBC_978b08a2fbba41269627d52d0afd629d"/>
        <w:id w:val="-787820647"/>
        <w:lock w:val="sdtLocked"/>
        <w:placeholder>
          <w:docPart w:val="GBC22222222222222222222222222222"/>
        </w:placeholder>
      </w:sdtPr>
      <w:sdtContent>
        <w:p w14:paraId="31F8C4E6" w14:textId="77777777" w:rsidR="0050574E" w:rsidRDefault="00000000">
          <w:pPr>
            <w:pStyle w:val="ae"/>
            <w:numPr>
              <w:ilvl w:val="0"/>
              <w:numId w:val="4"/>
            </w:numPr>
            <w:spacing w:line="360" w:lineRule="auto"/>
            <w:ind w:firstLineChars="0"/>
            <w:rPr>
              <w:rFonts w:asciiTheme="minorEastAsia" w:hAnsiTheme="minorEastAsia" w:cstheme="minorEastAsia" w:hint="eastAsia"/>
              <w:sz w:val="24"/>
              <w:szCs w:val="24"/>
            </w:rPr>
          </w:pPr>
          <w:r>
            <w:rPr>
              <w:rFonts w:asciiTheme="minorEastAsia" w:hAnsiTheme="minorEastAsia" w:cstheme="minorEastAsia" w:hint="eastAsia"/>
              <w:sz w:val="24"/>
              <w:szCs w:val="24"/>
            </w:rPr>
            <w:t>特别决议议案：</w:t>
          </w:r>
          <w:sdt>
            <w:sdtPr>
              <w:rPr>
                <w:rFonts w:asciiTheme="minorEastAsia" w:hAnsiTheme="minorEastAsia" w:cstheme="minorEastAsia" w:hint="eastAsia"/>
                <w:sz w:val="24"/>
                <w:szCs w:val="24"/>
              </w:rPr>
              <w:alias w:val="特别决议议案序号"/>
              <w:tag w:val="_GBC_486df0031dd14ba39134e11c36b3f8e9"/>
              <w:id w:val="1694487321"/>
              <w:lock w:val="sdtLocked"/>
              <w:placeholder>
                <w:docPart w:val="GBC22222222222222222222222222222"/>
              </w:placeholder>
            </w:sdtPr>
            <w:sdtContent>
              <w:r>
                <w:rPr>
                  <w:rFonts w:asciiTheme="minorEastAsia" w:hAnsiTheme="minorEastAsia" w:cstheme="minorEastAsia" w:hint="eastAsia"/>
                  <w:sz w:val="24"/>
                  <w:szCs w:val="24"/>
                </w:rPr>
                <w:t>第2项议案。</w:t>
              </w:r>
            </w:sdtContent>
          </w:sdt>
        </w:p>
      </w:sdtContent>
    </w:sdt>
    <w:sdt>
      <w:sdtPr>
        <w:rPr>
          <w:rFonts w:asciiTheme="minorEastAsia" w:hAnsiTheme="minorEastAsia" w:cstheme="minorEastAsia" w:hint="eastAsia"/>
          <w:sz w:val="24"/>
          <w:szCs w:val="24"/>
        </w:rPr>
        <w:alias w:val="模块:对中小投资者单独计票的议案："/>
        <w:tag w:val="_GBC_2257057904b84686b7f5509ab33078b1"/>
        <w:id w:val="-456415282"/>
        <w:lock w:val="sdtLocked"/>
        <w:placeholder>
          <w:docPart w:val="GBC22222222222222222222222222222"/>
        </w:placeholder>
      </w:sdtPr>
      <w:sdtContent>
        <w:p w14:paraId="2FA68180" w14:textId="77777777" w:rsidR="0050574E" w:rsidRDefault="00000000">
          <w:pPr>
            <w:pStyle w:val="ae"/>
            <w:numPr>
              <w:ilvl w:val="0"/>
              <w:numId w:val="4"/>
            </w:numPr>
            <w:spacing w:line="360" w:lineRule="auto"/>
            <w:ind w:left="357" w:firstLineChars="0"/>
            <w:rPr>
              <w:rFonts w:asciiTheme="minorEastAsia" w:hAnsiTheme="minorEastAsia" w:cstheme="minorEastAsia" w:hint="eastAsia"/>
              <w:sz w:val="24"/>
              <w:szCs w:val="24"/>
            </w:rPr>
          </w:pPr>
          <w:r>
            <w:rPr>
              <w:rFonts w:asciiTheme="minorEastAsia" w:hAnsiTheme="minorEastAsia" w:cstheme="minorEastAsia" w:hint="eastAsia"/>
              <w:sz w:val="24"/>
              <w:szCs w:val="24"/>
            </w:rPr>
            <w:t>对中小投资者单独计票的议案：</w:t>
          </w:r>
          <w:sdt>
            <w:sdtPr>
              <w:rPr>
                <w:rFonts w:asciiTheme="minorEastAsia" w:hAnsiTheme="minorEastAsia" w:cstheme="minorEastAsia" w:hint="eastAsia"/>
                <w:sz w:val="24"/>
                <w:szCs w:val="24"/>
              </w:rPr>
              <w:alias w:val="对中小投资者单独计票的议案序号"/>
              <w:tag w:val="_GBC_c38a919f589446b0a6a51fe743f440d2"/>
              <w:id w:val="-1865968622"/>
              <w:lock w:val="sdtLocked"/>
              <w:placeholder>
                <w:docPart w:val="GBC22222222222222222222222222222"/>
              </w:placeholder>
            </w:sdtPr>
            <w:sdtContent>
              <w:r>
                <w:rPr>
                  <w:rFonts w:asciiTheme="minorEastAsia" w:hAnsiTheme="minorEastAsia" w:cstheme="minorEastAsia" w:hint="eastAsia"/>
                  <w:sz w:val="24"/>
                  <w:szCs w:val="24"/>
                </w:rPr>
                <w:t>第1、2项议案。</w:t>
              </w:r>
            </w:sdtContent>
          </w:sdt>
        </w:p>
      </w:sdtContent>
    </w:sdt>
    <w:sdt>
      <w:sdtPr>
        <w:rPr>
          <w:rFonts w:asciiTheme="minorEastAsia" w:hAnsiTheme="minorEastAsia" w:cstheme="minorEastAsia" w:hint="eastAsia"/>
          <w:sz w:val="24"/>
          <w:szCs w:val="24"/>
        </w:rPr>
        <w:alias w:val="模块:涉及关联股东回避表决的事项："/>
        <w:tag w:val="_GBC_34b330412c18483dba530e46f5e92189"/>
        <w:id w:val="579565275"/>
        <w:lock w:val="sdtLocked"/>
        <w:placeholder>
          <w:docPart w:val="GBC22222222222222222222222222222"/>
        </w:placeholder>
      </w:sdtPr>
      <w:sdtContent>
        <w:p w14:paraId="491C57DC" w14:textId="77777777" w:rsidR="0050574E" w:rsidRDefault="00000000">
          <w:pPr>
            <w:pStyle w:val="ae"/>
            <w:numPr>
              <w:ilvl w:val="0"/>
              <w:numId w:val="4"/>
            </w:numPr>
            <w:spacing w:line="360" w:lineRule="auto"/>
            <w:ind w:firstLineChars="0"/>
            <w:rPr>
              <w:rFonts w:asciiTheme="minorEastAsia" w:hAnsiTheme="minorEastAsia" w:cstheme="minorEastAsia" w:hint="eastAsia"/>
              <w:sz w:val="24"/>
              <w:szCs w:val="24"/>
            </w:rPr>
          </w:pPr>
          <w:r>
            <w:rPr>
              <w:rFonts w:asciiTheme="minorEastAsia" w:hAnsiTheme="minorEastAsia" w:cstheme="minorEastAsia" w:hint="eastAsia"/>
              <w:sz w:val="24"/>
              <w:szCs w:val="24"/>
            </w:rPr>
            <w:t>涉及关联股东回避表决的议案：</w:t>
          </w:r>
          <w:sdt>
            <w:sdtPr>
              <w:rPr>
                <w:rFonts w:asciiTheme="minorEastAsia" w:hAnsiTheme="minorEastAsia" w:cstheme="minorEastAsia" w:hint="eastAsia"/>
                <w:sz w:val="24"/>
                <w:szCs w:val="24"/>
              </w:rPr>
              <w:alias w:val="涉及关联股东回避表决的议案"/>
              <w:tag w:val="_GBC_6e6821095eb3415d90b9845c7b3783bb"/>
              <w:id w:val="-501509389"/>
              <w:lock w:val="sdtLocked"/>
              <w:placeholder>
                <w:docPart w:val="GBC22222222222222222222222222222"/>
              </w:placeholder>
            </w:sdtPr>
            <w:sdtContent>
              <w:r>
                <w:rPr>
                  <w:rFonts w:asciiTheme="minorEastAsia" w:hAnsiTheme="minorEastAsia" w:cstheme="minorEastAsia" w:hint="eastAsia"/>
                  <w:sz w:val="24"/>
                  <w:szCs w:val="24"/>
                </w:rPr>
                <w:t>无</w:t>
              </w:r>
            </w:sdtContent>
          </w:sdt>
        </w:p>
        <w:p w14:paraId="056719F9" w14:textId="77777777" w:rsidR="0050574E" w:rsidRDefault="00000000">
          <w:pPr>
            <w:pStyle w:val="ae"/>
            <w:spacing w:line="360" w:lineRule="auto"/>
            <w:ind w:firstLineChars="0" w:firstLine="0"/>
            <w:rPr>
              <w:rFonts w:asciiTheme="minorEastAsia" w:hAnsiTheme="minorEastAsia" w:cstheme="minorEastAsia" w:hint="eastAsia"/>
              <w:sz w:val="24"/>
              <w:szCs w:val="24"/>
            </w:rPr>
          </w:pPr>
          <w:r>
            <w:rPr>
              <w:rFonts w:asciiTheme="minorEastAsia" w:hAnsiTheme="minorEastAsia" w:cstheme="minorEastAsia" w:hint="eastAsia"/>
              <w:sz w:val="24"/>
              <w:szCs w:val="24"/>
            </w:rPr>
            <w:tab/>
            <w:t>应回避表决的关联股东名称：</w:t>
          </w:r>
          <w:sdt>
            <w:sdtPr>
              <w:rPr>
                <w:rFonts w:asciiTheme="minorEastAsia" w:hAnsiTheme="minorEastAsia" w:cstheme="minorEastAsia" w:hint="eastAsia"/>
                <w:sz w:val="24"/>
                <w:szCs w:val="24"/>
              </w:rPr>
              <w:alias w:val="应回避表决的关联股东名称"/>
              <w:tag w:val="_GBC_616e0928dacd4775a044adba065f3998"/>
              <w:id w:val="-813259441"/>
              <w:lock w:val="sdtLocked"/>
              <w:placeholder>
                <w:docPart w:val="GBC22222222222222222222222222222"/>
              </w:placeholder>
            </w:sdtPr>
            <w:sdtContent>
              <w:r>
                <w:rPr>
                  <w:rFonts w:asciiTheme="minorEastAsia" w:hAnsiTheme="minorEastAsia" w:cstheme="minorEastAsia" w:hint="eastAsia"/>
                  <w:sz w:val="24"/>
                  <w:szCs w:val="24"/>
                </w:rPr>
                <w:t>无</w:t>
              </w:r>
            </w:sdtContent>
          </w:sdt>
        </w:p>
      </w:sdtContent>
    </w:sdt>
    <w:sdt>
      <w:sdtPr>
        <w:rPr>
          <w:rFonts w:asciiTheme="minorEastAsia" w:hAnsiTheme="minorEastAsia" w:cstheme="minorEastAsia" w:hint="eastAsia"/>
          <w:sz w:val="24"/>
          <w:szCs w:val="24"/>
        </w:rPr>
        <w:alias w:val="模块:涉及优先股股东参与表决的事项："/>
        <w:tag w:val="_GBC_88e5fb375b994ccf814004cd316ad1f1"/>
        <w:id w:val="140472427"/>
        <w:lock w:val="sdtLocked"/>
        <w:placeholder>
          <w:docPart w:val="GBC22222222222222222222222222222"/>
        </w:placeholder>
      </w:sdtPr>
      <w:sdtEndPr>
        <w:rPr>
          <w:rFonts w:hint="default"/>
        </w:rPr>
      </w:sdtEndPr>
      <w:sdtContent>
        <w:p w14:paraId="5F5C085F" w14:textId="77777777" w:rsidR="0050574E" w:rsidRDefault="00000000">
          <w:pPr>
            <w:pStyle w:val="ae"/>
            <w:numPr>
              <w:ilvl w:val="0"/>
              <w:numId w:val="4"/>
            </w:numPr>
            <w:spacing w:line="360" w:lineRule="auto"/>
            <w:ind w:firstLineChars="0"/>
            <w:rPr>
              <w:sz w:val="24"/>
              <w:szCs w:val="24"/>
            </w:rPr>
          </w:pPr>
          <w:r>
            <w:rPr>
              <w:rFonts w:asciiTheme="minorEastAsia" w:hAnsiTheme="minorEastAsia" w:cstheme="minorEastAsia" w:hint="eastAsia"/>
              <w:sz w:val="24"/>
              <w:szCs w:val="24"/>
            </w:rPr>
            <w:t>涉及优先股股东参与表决的议案：</w:t>
          </w:r>
          <w:sdt>
            <w:sdtPr>
              <w:rPr>
                <w:rFonts w:asciiTheme="minorEastAsia" w:hAnsiTheme="minorEastAsia" w:cstheme="minorEastAsia" w:hint="eastAsia"/>
                <w:sz w:val="24"/>
                <w:szCs w:val="24"/>
              </w:rPr>
              <w:alias w:val="涉及优先股股东参与表决的议案"/>
              <w:tag w:val="_GBC_616dd52d05df434bb700e5025473f0bf"/>
              <w:id w:val="325408619"/>
              <w:lock w:val="sdtLocked"/>
              <w:placeholder>
                <w:docPart w:val="GBC22222222222222222222222222222"/>
              </w:placeholder>
            </w:sdtPr>
            <w:sdtContent>
              <w:r>
                <w:rPr>
                  <w:rFonts w:asciiTheme="minorEastAsia" w:hAnsiTheme="minorEastAsia" w:cstheme="minorEastAsia" w:hint="eastAsia"/>
                  <w:sz w:val="24"/>
                  <w:szCs w:val="24"/>
                </w:rPr>
                <w:t>无</w:t>
              </w:r>
            </w:sdtContent>
          </w:sdt>
        </w:p>
        <w:p w14:paraId="68BA1713" w14:textId="77777777" w:rsidR="0050574E" w:rsidRDefault="00000000">
          <w:pPr>
            <w:pStyle w:val="ae"/>
            <w:ind w:firstLine="480"/>
            <w:rPr>
              <w:sz w:val="24"/>
              <w:szCs w:val="24"/>
            </w:rPr>
          </w:pPr>
        </w:p>
      </w:sdtContent>
    </w:sdt>
    <w:p w14:paraId="461429B1" w14:textId="77777777" w:rsidR="0050574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股东大会投票注意事项</w:t>
      </w:r>
    </w:p>
    <w:p w14:paraId="7754C573" w14:textId="77777777" w:rsidR="0050574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14:paraId="0A27B202" w14:textId="77777777" w:rsidR="0050574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sdt>
      <w:sdtPr>
        <w:rPr>
          <w:rFonts w:asciiTheme="minorEastAsia" w:eastAsiaTheme="minorEastAsia" w:hAnsiTheme="minorEastAsia" w:cstheme="minorBidi" w:hint="eastAsia"/>
          <w:b w:val="0"/>
          <w:bCs w:val="0"/>
          <w:kern w:val="0"/>
          <w:sz w:val="24"/>
          <w:szCs w:val="24"/>
        </w:rPr>
        <w:alias w:val="模块:本所认可的其他网络投票系统的投票流程、方法和注意事项。（如适..."/>
        <w:tag w:val="_GBC_22fc016beeb049daabc48bc25e8e1a15"/>
        <w:id w:val="597456904"/>
        <w:lock w:val="sdtLocked"/>
        <w:placeholder>
          <w:docPart w:val="GBC22222222222222222222222222222"/>
        </w:placeholder>
      </w:sdtPr>
      <w:sdtEndPr>
        <w:rPr>
          <w:b/>
        </w:rPr>
      </w:sdtEndPr>
      <w:sdtContent>
        <w:p w14:paraId="4449180E" w14:textId="77777777" w:rsidR="0050574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本所认可的其他网络投票系统的投票流程、方法和注意事项。</w:t>
          </w:r>
        </w:p>
        <w:p w14:paraId="63A90A4C" w14:textId="77777777" w:rsidR="0050574E" w:rsidRDefault="00000000">
          <w:pPr>
            <w:pStyle w:val="ae"/>
            <w:spacing w:line="360" w:lineRule="auto"/>
            <w:ind w:left="420" w:firstLine="48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本次会议采用现场投票与网络投票相结合的表决方式，流通股股东可通过中国证券登记结算有限责任公司（以下简称“中国结算”）股东大会网络投票系统对有关议案进行投票表决，现将网络投票事项通知如下：</w:t>
          </w:r>
        </w:p>
        <w:p w14:paraId="66FCE18B" w14:textId="77777777" w:rsidR="0050574E" w:rsidRDefault="00000000">
          <w:pPr>
            <w:pStyle w:val="ae"/>
            <w:spacing w:line="360" w:lineRule="auto"/>
            <w:ind w:left="420" w:firstLine="48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1、本次股东大会网络投票起止时间为2024年11月19日15：00至2024年11月20日15：00。为有利于投票意见的顺利提交，</w:t>
          </w:r>
          <w:proofErr w:type="gramStart"/>
          <w:r>
            <w:rPr>
              <w:rFonts w:asciiTheme="minorEastAsia" w:hAnsiTheme="minorEastAsia" w:cstheme="majorBidi" w:hint="eastAsia"/>
              <w:bCs/>
              <w:kern w:val="0"/>
              <w:sz w:val="24"/>
              <w:szCs w:val="24"/>
            </w:rPr>
            <w:t>请拟参加</w:t>
          </w:r>
          <w:proofErr w:type="gramEnd"/>
          <w:r>
            <w:rPr>
              <w:rFonts w:asciiTheme="minorEastAsia" w:hAnsiTheme="minorEastAsia" w:cstheme="majorBidi" w:hint="eastAsia"/>
              <w:bCs/>
              <w:kern w:val="0"/>
              <w:sz w:val="24"/>
              <w:szCs w:val="24"/>
            </w:rPr>
            <w:t>网络投票的投资者在上述时间内及早登录中国结算网上营业厅（网址：inv.chinaclear.cn）或关注中国结算官方</w:t>
          </w:r>
          <w:proofErr w:type="gramStart"/>
          <w:r>
            <w:rPr>
              <w:rFonts w:asciiTheme="minorEastAsia" w:hAnsiTheme="minorEastAsia" w:cstheme="majorBidi" w:hint="eastAsia"/>
              <w:bCs/>
              <w:kern w:val="0"/>
              <w:sz w:val="24"/>
              <w:szCs w:val="24"/>
            </w:rPr>
            <w:t>微信公众号</w:t>
          </w:r>
          <w:proofErr w:type="gramEnd"/>
          <w:r>
            <w:rPr>
              <w:rFonts w:asciiTheme="minorEastAsia" w:hAnsiTheme="minorEastAsia" w:cstheme="majorBidi" w:hint="eastAsia"/>
              <w:bCs/>
              <w:kern w:val="0"/>
              <w:sz w:val="24"/>
              <w:szCs w:val="24"/>
            </w:rPr>
            <w:t>（“中国结算营业厅”）提交投票意见。</w:t>
          </w:r>
        </w:p>
        <w:p w14:paraId="0E658CD5" w14:textId="77777777" w:rsidR="0050574E" w:rsidRDefault="00000000">
          <w:pPr>
            <w:pStyle w:val="ae"/>
            <w:spacing w:line="360" w:lineRule="auto"/>
            <w:ind w:left="420" w:firstLine="48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2、投资者首次登陆中国结算网站进行投票的，需要首先进行身份认证。请投资者提前访问中国结算网上营业厅（网址：inv.chinaclear.cn）或中国结算官方</w:t>
          </w:r>
          <w:proofErr w:type="gramStart"/>
          <w:r>
            <w:rPr>
              <w:rFonts w:asciiTheme="minorEastAsia" w:hAnsiTheme="minorEastAsia" w:cstheme="majorBidi" w:hint="eastAsia"/>
              <w:bCs/>
              <w:kern w:val="0"/>
              <w:sz w:val="24"/>
              <w:szCs w:val="24"/>
            </w:rPr>
            <w:t>微信公众号</w:t>
          </w:r>
          <w:proofErr w:type="gramEnd"/>
          <w:r>
            <w:rPr>
              <w:rFonts w:asciiTheme="minorEastAsia" w:hAnsiTheme="minorEastAsia" w:cstheme="majorBidi" w:hint="eastAsia"/>
              <w:bCs/>
              <w:kern w:val="0"/>
              <w:sz w:val="24"/>
              <w:szCs w:val="24"/>
            </w:rPr>
            <w:t>（“中国结算营业厅”）进行注册，对相关证券账户开通中国结算网络服务功能。具体方式请参见中国结算网站（网址：www.chinaclear.cn）“投资者服务专区-股东大会网络投票-如何办理-投资者业务办理”相关说明，或拨打热线电话4008058058了解更多内容。</w:t>
          </w:r>
        </w:p>
        <w:p w14:paraId="68D87A1A" w14:textId="77777777" w:rsidR="0050574E" w:rsidRDefault="00000000">
          <w:pPr>
            <w:pStyle w:val="ae"/>
            <w:spacing w:line="360" w:lineRule="auto"/>
            <w:ind w:left="420" w:firstLine="48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3、同一表决权只能选择现场、网络投票或其他方式中的一种。同一表决权出现重复表决的以第一次投票结果为准。</w:t>
          </w:r>
        </w:p>
        <w:p w14:paraId="53A161D1" w14:textId="77777777" w:rsidR="0050574E" w:rsidRDefault="00000000"/>
      </w:sdtContent>
    </w:sdt>
    <w:p w14:paraId="432CAE4C" w14:textId="77777777" w:rsidR="0050574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lastRenderedPageBreak/>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362877853"/>
        <w:lock w:val="sdtLocked"/>
        <w:placeholder>
          <w:docPart w:val="GBC22222222222222222222222222222"/>
        </w:placeholder>
      </w:sdtPr>
      <w:sdtContent>
        <w:p w14:paraId="242771F4" w14:textId="77777777" w:rsidR="0050574E" w:rsidRDefault="00000000">
          <w:pPr>
            <w:pStyle w:val="2"/>
            <w:keepNext w:val="0"/>
            <w:keepLines w:val="0"/>
            <w:numPr>
              <w:ilvl w:val="0"/>
              <w:numId w:val="6"/>
            </w:numPr>
            <w:spacing w:line="415" w:lineRule="auto"/>
            <w:ind w:rightChars="-94" w:right="-197"/>
            <w:rPr>
              <w:rFonts w:ascii="宋体" w:hAnsi="宋体" w:cs="宋体" w:hint="eastAsia"/>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1032149856"/>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50574E" w14:paraId="51D71057" w14:textId="77777777">
            <w:trPr>
              <w:jc w:val="center"/>
            </w:trPr>
            <w:sdt>
              <w:sdtPr>
                <w:rPr>
                  <w:rFonts w:ascii="宋体" w:hAnsi="宋体" w:cs="宋体" w:hint="eastAsia"/>
                  <w:b/>
                  <w:kern w:val="0"/>
                  <w:sz w:val="24"/>
                </w:rPr>
                <w:tag w:val="_PLD_e1bd092698334c0986327d2a508b9f1a"/>
                <w:id w:val="-939070119"/>
                <w:lock w:val="sdtLocked"/>
              </w:sdtPr>
              <w:sdtContent>
                <w:tc>
                  <w:tcPr>
                    <w:tcW w:w="1355" w:type="pct"/>
                  </w:tcPr>
                  <w:p w14:paraId="184B570A" w14:textId="77777777" w:rsidR="0050574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451786602"/>
                <w:lock w:val="sdtLocked"/>
              </w:sdtPr>
              <w:sdtContent>
                <w:tc>
                  <w:tcPr>
                    <w:tcW w:w="871" w:type="pct"/>
                  </w:tcPr>
                  <w:p w14:paraId="1D56D35B" w14:textId="77777777" w:rsidR="0050574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387959515"/>
                <w:lock w:val="sdtLocked"/>
              </w:sdtPr>
              <w:sdtContent>
                <w:tc>
                  <w:tcPr>
                    <w:tcW w:w="1247" w:type="pct"/>
                  </w:tcPr>
                  <w:p w14:paraId="26F710CB" w14:textId="77777777" w:rsidR="0050574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739363613"/>
                <w:lock w:val="sdtLocked"/>
              </w:sdtPr>
              <w:sdtContent>
                <w:tc>
                  <w:tcPr>
                    <w:tcW w:w="1527" w:type="pct"/>
                  </w:tcPr>
                  <w:p w14:paraId="6F4C0134" w14:textId="77777777" w:rsidR="0050574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股权登记日</w:t>
                    </w:r>
                  </w:p>
                </w:tc>
              </w:sdtContent>
            </w:sdt>
          </w:tr>
          <w:tr w:rsidR="0050574E" w14:paraId="61EE889E" w14:textId="77777777">
            <w:trPr>
              <w:jc w:val="center"/>
            </w:trPr>
            <w:tc>
              <w:tcPr>
                <w:tcW w:w="1355" w:type="pct"/>
              </w:tcPr>
              <w:p w14:paraId="429ABB89" w14:textId="77777777" w:rsidR="0050574E"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2144263124"/>
                <w:lock w:val="sdtLocked"/>
              </w:sdtPr>
              <w:sdtContent>
                <w:tc>
                  <w:tcPr>
                    <w:tcW w:w="871" w:type="pct"/>
                  </w:tcPr>
                  <w:p w14:paraId="4519601E" w14:textId="77777777" w:rsidR="0050574E"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600200</w:t>
                    </w:r>
                  </w:p>
                </w:tc>
              </w:sdtContent>
            </w:sdt>
            <w:sdt>
              <w:sdtPr>
                <w:rPr>
                  <w:rFonts w:ascii="宋体" w:hAnsi="宋体" w:cs="宋体"/>
                  <w:kern w:val="0"/>
                  <w:sz w:val="24"/>
                  <w:szCs w:val="24"/>
                </w:rPr>
                <w:alias w:val="A股简称"/>
                <w:tag w:val="_GBC_2c8d5081f8d945f3b45bba561aa0d1a5"/>
                <w:id w:val="72475161"/>
                <w:lock w:val="sdtLocked"/>
              </w:sdtPr>
              <w:sdtContent>
                <w:tc>
                  <w:tcPr>
                    <w:tcW w:w="1247" w:type="pct"/>
                  </w:tcPr>
                  <w:p w14:paraId="79894792" w14:textId="77777777" w:rsidR="0050574E"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江苏吴中</w:t>
                    </w:r>
                  </w:p>
                </w:tc>
              </w:sdtContent>
            </w:sdt>
            <w:sdt>
              <w:sdtPr>
                <w:rPr>
                  <w:rFonts w:ascii="宋体" w:hAnsi="宋体" w:cs="宋体"/>
                  <w:kern w:val="0"/>
                  <w:sz w:val="24"/>
                </w:rPr>
                <w:alias w:val="股东大会股权登记日"/>
                <w:tag w:val="_GBC_20b823b5c67147f292688af594fa8d6e"/>
                <w:id w:val="1157806274"/>
                <w:lock w:val="sdtLocked"/>
                <w:date w:fullDate="2024-11-15T00:00:00Z">
                  <w:dateFormat w:val="yyyy/M/d"/>
                  <w:lid w:val="zh-CN"/>
                  <w:storeMappedDataAs w:val="dateTime"/>
                  <w:calendar w:val="gregorian"/>
                </w:date>
              </w:sdtPr>
              <w:sdtContent>
                <w:tc>
                  <w:tcPr>
                    <w:tcW w:w="1527" w:type="pct"/>
                  </w:tcPr>
                  <w:p w14:paraId="228BA2BA" w14:textId="77777777" w:rsidR="0050574E"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2024/11/15</w:t>
                    </w:r>
                  </w:p>
                </w:tc>
              </w:sdtContent>
            </w:sdt>
          </w:tr>
        </w:tbl>
      </w:sdtContent>
    </w:sdt>
    <w:p w14:paraId="746B872D" w14:textId="77777777" w:rsidR="0050574E" w:rsidRDefault="0050574E"/>
    <w:p w14:paraId="7B03D7D1" w14:textId="77777777" w:rsidR="0050574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公司董事、监事和高级管理人员。</w:t>
      </w:r>
    </w:p>
    <w:p w14:paraId="5D7B7452" w14:textId="77777777" w:rsidR="0050574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公司聘请的律师。</w:t>
      </w:r>
    </w:p>
    <w:p w14:paraId="642A5051" w14:textId="77777777" w:rsidR="0050574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2059669630"/>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46582E29" w14:textId="77777777" w:rsidR="0050574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866443354"/>
            <w:lock w:val="sdtLocked"/>
            <w:placeholder>
              <w:docPart w:val="GBC22222222222222222222222222222"/>
            </w:placeholder>
          </w:sdtPr>
          <w:sdtContent>
            <w:p w14:paraId="19C8D042"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1、登记方式：</w:t>
              </w:r>
            </w:p>
            <w:p w14:paraId="47EA37DD"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（1）自然人股东须持本人身份证和股东账户卡进行登记；委托代理人出席会议的，须持代理人本人身份证、授权委托书和股东账户卡进行登记；</w:t>
              </w:r>
            </w:p>
            <w:p w14:paraId="7F6DE27D"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法人股东由法定代表人出席会议的，需持企业营业执照复印件、法定代表人身份证明和股东账户卡进行登记；由法定代表人委托的代理人出席会议的，须持代理人本人身份证、企业营业执照复印件、授权委托书和股东账户卡进行登记；</w:t>
              </w:r>
            </w:p>
            <w:p w14:paraId="3596C102"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（3）异地股东可以采用书面信函或传真办理登记，不接受电话登记。</w:t>
              </w:r>
            </w:p>
            <w:p w14:paraId="73773D45"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2、登记时间：2024年11月18日及11月19日</w:t>
              </w:r>
            </w:p>
            <w:p w14:paraId="40766E36"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上午：9：00—11：00</w:t>
              </w:r>
            </w:p>
            <w:p w14:paraId="1A6EE80F"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下午：2：00—5：00</w:t>
              </w:r>
            </w:p>
            <w:p w14:paraId="2BC94425"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3、登记地址及相关联系方式</w:t>
              </w:r>
            </w:p>
            <w:p w14:paraId="6347F7DC"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lastRenderedPageBreak/>
                <w:t>（1）地址：江苏省苏州市吴中区东方大道988号</w:t>
              </w:r>
            </w:p>
            <w:p w14:paraId="5AFCAA82"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（2）联系人：李锐</w:t>
              </w:r>
            </w:p>
            <w:p w14:paraId="2A26132C"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（3）联系电话：0512-65686153</w:t>
              </w:r>
            </w:p>
            <w:p w14:paraId="11BA3F93"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（4）传真：0512-65270086</w:t>
              </w:r>
            </w:p>
            <w:p w14:paraId="3FEFA29A" w14:textId="77777777" w:rsidR="0050574E" w:rsidRDefault="00000000">
              <w:pPr>
                <w:spacing w:line="360" w:lineRule="auto"/>
                <w:ind w:firstLineChars="200" w:firstLine="480"/>
              </w:pPr>
              <w:r>
                <w:rPr>
                  <w:rFonts w:asciiTheme="minorEastAsia" w:hAnsiTheme="minorEastAsia" w:hint="eastAsia"/>
                  <w:sz w:val="24"/>
                  <w:szCs w:val="24"/>
                </w:rPr>
                <w:t>（5）邮编：215124</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79763831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673DC143" w14:textId="77777777" w:rsidR="0050574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4126567"/>
            <w:lock w:val="sdtLocked"/>
            <w:placeholder>
              <w:docPart w:val="GBC22222222222222222222222222222"/>
            </w:placeholder>
          </w:sdtPr>
          <w:sdtContent>
            <w:p w14:paraId="1519CFE3" w14:textId="77777777" w:rsidR="0050574E"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 xml:space="preserve">1、出席现场会议的股东及代表请携带相关证件原件到场。 </w:t>
              </w:r>
            </w:p>
            <w:p w14:paraId="472C26F1" w14:textId="77777777" w:rsidR="0050574E" w:rsidRDefault="00000000">
              <w:pPr>
                <w:spacing w:line="360" w:lineRule="auto"/>
                <w:ind w:firstLineChars="200" w:firstLine="480"/>
              </w:pPr>
              <w:r>
                <w:rPr>
                  <w:rFonts w:asciiTheme="minorEastAsia" w:hAnsiTheme="minorEastAsia" w:hint="eastAsia"/>
                  <w:sz w:val="24"/>
                  <w:szCs w:val="24"/>
                </w:rPr>
                <w:t>2、与会股东及代表交通、食宿费用自理。</w:t>
              </w:r>
            </w:p>
          </w:sdtContent>
        </w:sdt>
      </w:sdtContent>
    </w:sdt>
    <w:p w14:paraId="03DED235" w14:textId="77777777" w:rsidR="0050574E" w:rsidRDefault="0050574E"/>
    <w:p w14:paraId="1632E8E3" w14:textId="77777777" w:rsidR="0050574E" w:rsidRDefault="00000000">
      <w:pPr>
        <w:adjustRightInd w:val="0"/>
        <w:snapToGrid w:val="0"/>
        <w:spacing w:line="360" w:lineRule="auto"/>
        <w:ind w:firstLineChars="200" w:firstLine="480"/>
        <w:rPr>
          <w:rFonts w:ascii="宋体" w:eastAsia="宋体" w:hAnsi="宋体" w:cs="Times New Roman" w:hint="eastAsia"/>
          <w:sz w:val="24"/>
        </w:rPr>
      </w:pPr>
      <w:r>
        <w:rPr>
          <w:rFonts w:ascii="宋体" w:eastAsia="宋体" w:hAnsi="宋体" w:cs="Times New Roman" w:hint="eastAsia"/>
          <w:sz w:val="24"/>
        </w:rPr>
        <w:t>特此公告。</w:t>
      </w:r>
    </w:p>
    <w:p w14:paraId="3A1D17B2" w14:textId="77777777" w:rsidR="0050574E" w:rsidRDefault="0050574E"/>
    <w:p w14:paraId="0922C93B" w14:textId="77777777" w:rsidR="0050574E" w:rsidRDefault="00000000">
      <w:pPr>
        <w:wordWrap w:val="0"/>
        <w:spacing w:line="360" w:lineRule="auto"/>
        <w:jc w:val="right"/>
        <w:rPr>
          <w:rFonts w:asciiTheme="minorEastAsia" w:hAnsiTheme="minorEastAsia" w:cstheme="minorEastAsia" w:hint="eastAsia"/>
          <w:sz w:val="24"/>
          <w:szCs w:val="24"/>
        </w:rPr>
      </w:pPr>
      <w:r>
        <w:rPr>
          <w:rFonts w:hint="eastAsia"/>
        </w:rPr>
        <w:t xml:space="preserve">                </w:t>
      </w:r>
      <w:r>
        <w:rPr>
          <w:rFonts w:asciiTheme="minorEastAsia" w:hAnsiTheme="minorEastAsia" w:cstheme="minorEastAsia" w:hint="eastAsia"/>
        </w:rPr>
        <w:t xml:space="preserve">   </w:t>
      </w:r>
      <w:sdt>
        <w:sdtPr>
          <w:rPr>
            <w:rFonts w:asciiTheme="minorEastAsia" w:hAnsiTheme="minorEastAsia" w:cstheme="minorEastAsia" w:hint="eastAsia"/>
            <w:sz w:val="24"/>
            <w:szCs w:val="24"/>
          </w:rPr>
          <w:alias w:val="公司法定中文名称"/>
          <w:tag w:val="_GBC_f34f28b4a0b246d0a82b70139d83a27d"/>
          <w:id w:val="1747907987"/>
          <w:lock w:val="sdtLocked"/>
          <w:placeholder>
            <w:docPart w:val="GBC22222222222222222222222222222"/>
          </w:placeholder>
          <w:dataBinding w:prefixMappings="xmlns:clcta-gie='clcta-gie'" w:xpath="/*/clcta-gie:GongSiFaDingZhongWenMingCheng" w:storeItemID="{688C5A64-A98D-41DA-8685-B71C516D1A56}"/>
          <w:text/>
        </w:sdtPr>
        <w:sdtContent>
          <w:r>
            <w:rPr>
              <w:rFonts w:asciiTheme="minorEastAsia" w:hAnsiTheme="minorEastAsia" w:cstheme="minorEastAsia" w:hint="eastAsia"/>
              <w:sz w:val="24"/>
              <w:szCs w:val="24"/>
            </w:rPr>
            <w:t>江苏吴中医药发展股份有限公司</w:t>
          </w:r>
        </w:sdtContent>
      </w:sdt>
    </w:p>
    <w:p w14:paraId="204D9DEC" w14:textId="77777777" w:rsidR="0050574E" w:rsidRDefault="00000000">
      <w:pPr>
        <w:spacing w:line="360" w:lineRule="auto"/>
        <w:ind w:rightChars="127" w:right="267"/>
        <w:jc w:val="right"/>
        <w:rPr>
          <w:rFonts w:asciiTheme="minorEastAsia" w:hAnsiTheme="minorEastAsia" w:cstheme="minorEastAsia" w:hint="eastAsia"/>
          <w:sz w:val="24"/>
          <w:szCs w:val="24"/>
        </w:rPr>
      </w:pPr>
      <w:r>
        <w:rPr>
          <w:rFonts w:asciiTheme="minorEastAsia" w:hAnsiTheme="minorEastAsia" w:cstheme="minorEastAsia" w:hint="eastAsia"/>
          <w:sz w:val="24"/>
          <w:szCs w:val="24"/>
        </w:rPr>
        <w:t>董事会</w:t>
      </w:r>
    </w:p>
    <w:p w14:paraId="168E8D71" w14:textId="77777777" w:rsidR="0050574E" w:rsidRDefault="00000000">
      <w:pPr>
        <w:wordWrap w:val="0"/>
        <w:spacing w:line="360" w:lineRule="auto"/>
        <w:jc w:val="right"/>
        <w:rPr>
          <w:sz w:val="24"/>
          <w:szCs w:val="24"/>
        </w:rPr>
      </w:pPr>
      <w:sdt>
        <w:sdtPr>
          <w:rPr>
            <w:rFonts w:asciiTheme="minorEastAsia" w:hAnsiTheme="minorEastAsia" w:cstheme="minorEastAsia" w:hint="eastAsia"/>
            <w:sz w:val="24"/>
            <w:szCs w:val="24"/>
          </w:rPr>
          <w:alias w:val="临时公告日期"/>
          <w:tag w:val="_GBC_bda7220b38eb45b28f7c6216cc4422ca"/>
          <w:id w:val="-2021536011"/>
          <w:lock w:val="sdtLocked"/>
          <w:placeholder>
            <w:docPart w:val="GBC22222222222222222222222222222"/>
          </w:placeholder>
          <w:date w:fullDate="2024-11-05T00:00:00Z">
            <w:dateFormat w:val="yyyy'年'M'月'd'日'"/>
            <w:lid w:val="zh-CN"/>
            <w:storeMappedDataAs w:val="dateTime"/>
            <w:calendar w:val="gregorian"/>
          </w:date>
        </w:sdtPr>
        <w:sdtContent>
          <w:r>
            <w:rPr>
              <w:rFonts w:asciiTheme="minorEastAsia" w:hAnsiTheme="minorEastAsia" w:cstheme="minorEastAsia" w:hint="eastAsia"/>
              <w:sz w:val="24"/>
              <w:szCs w:val="24"/>
            </w:rPr>
            <w:t>2024年11月5日</w:t>
          </w:r>
        </w:sdtContent>
      </w:sdt>
    </w:p>
    <w:p w14:paraId="75D4D395" w14:textId="77777777" w:rsidR="0050574E" w:rsidRDefault="0050574E">
      <w:pPr>
        <w:adjustRightInd w:val="0"/>
        <w:snapToGrid w:val="0"/>
        <w:spacing w:line="360" w:lineRule="auto"/>
        <w:rPr>
          <w:rFonts w:ascii="宋体" w:eastAsia="宋体" w:hAnsi="宋体" w:cs="Times New Roman" w:hint="eastAsia"/>
          <w:sz w:val="24"/>
        </w:rPr>
      </w:pPr>
    </w:p>
    <w:p w14:paraId="1C33A4B8" w14:textId="77777777" w:rsidR="0050574E" w:rsidRDefault="0050574E">
      <w:pPr>
        <w:pStyle w:val="a0"/>
        <w:ind w:firstLine="480"/>
        <w:rPr>
          <w:rFonts w:ascii="宋体" w:eastAsia="宋体" w:hAnsi="宋体" w:cs="Times New Roman" w:hint="eastAsia"/>
          <w:sz w:val="24"/>
        </w:rPr>
      </w:pPr>
    </w:p>
    <w:p w14:paraId="448581F9" w14:textId="77777777" w:rsidR="0050574E" w:rsidRDefault="0050574E">
      <w:pPr>
        <w:pStyle w:val="a0"/>
        <w:ind w:firstLine="480"/>
        <w:rPr>
          <w:rFonts w:ascii="宋体" w:eastAsia="宋体" w:hAnsi="宋体" w:cs="Times New Roman" w:hint="eastAsia"/>
          <w:sz w:val="24"/>
        </w:rPr>
      </w:pPr>
    </w:p>
    <w:p w14:paraId="2657FA1A" w14:textId="77777777" w:rsidR="0050574E" w:rsidRDefault="0050574E">
      <w:pPr>
        <w:pStyle w:val="a0"/>
        <w:ind w:firstLine="480"/>
        <w:rPr>
          <w:rFonts w:ascii="宋体" w:eastAsia="宋体" w:hAnsi="宋体" w:cs="Times New Roman" w:hint="eastAsia"/>
          <w:sz w:val="24"/>
        </w:rPr>
      </w:pPr>
    </w:p>
    <w:p w14:paraId="51E04E27" w14:textId="77777777" w:rsidR="0050574E" w:rsidRDefault="0050574E">
      <w:pPr>
        <w:pStyle w:val="a0"/>
        <w:ind w:firstLine="480"/>
        <w:rPr>
          <w:rFonts w:ascii="宋体" w:eastAsia="宋体" w:hAnsi="宋体" w:cs="Times New Roman" w:hint="eastAsia"/>
          <w:sz w:val="24"/>
        </w:rPr>
      </w:pPr>
    </w:p>
    <w:p w14:paraId="488761D9" w14:textId="77777777" w:rsidR="0050574E" w:rsidRDefault="0050574E">
      <w:pPr>
        <w:pStyle w:val="a0"/>
        <w:ind w:firstLine="480"/>
        <w:rPr>
          <w:rFonts w:ascii="宋体" w:eastAsia="宋体" w:hAnsi="宋体" w:cs="Times New Roman" w:hint="eastAsia"/>
          <w:sz w:val="24"/>
        </w:rPr>
      </w:pPr>
    </w:p>
    <w:p w14:paraId="009BC01C" w14:textId="77777777" w:rsidR="0050574E" w:rsidRDefault="0050574E">
      <w:pPr>
        <w:pStyle w:val="a0"/>
        <w:ind w:firstLine="480"/>
        <w:rPr>
          <w:rFonts w:ascii="宋体" w:eastAsia="宋体" w:hAnsi="宋体" w:cs="Times New Roman" w:hint="eastAsia"/>
          <w:sz w:val="24"/>
        </w:rPr>
      </w:pPr>
    </w:p>
    <w:p w14:paraId="5DAC0342" w14:textId="77777777" w:rsidR="0050574E" w:rsidRDefault="0050574E">
      <w:pPr>
        <w:pStyle w:val="a0"/>
        <w:ind w:firstLine="480"/>
        <w:rPr>
          <w:rFonts w:ascii="宋体" w:eastAsia="宋体" w:hAnsi="宋体" w:cs="Times New Roman" w:hint="eastAsia"/>
          <w:sz w:val="24"/>
        </w:rPr>
      </w:pPr>
    </w:p>
    <w:p w14:paraId="6966BF30" w14:textId="77777777" w:rsidR="0050574E" w:rsidRDefault="0050574E">
      <w:pPr>
        <w:pStyle w:val="a0"/>
        <w:ind w:firstLine="480"/>
        <w:rPr>
          <w:rFonts w:ascii="宋体" w:eastAsia="宋体" w:hAnsi="宋体" w:cs="Times New Roman" w:hint="eastAsia"/>
          <w:sz w:val="24"/>
        </w:rPr>
      </w:pPr>
    </w:p>
    <w:p w14:paraId="23935526" w14:textId="77777777" w:rsidR="0050574E" w:rsidRDefault="0050574E">
      <w:pPr>
        <w:pStyle w:val="a0"/>
        <w:ind w:firstLine="480"/>
        <w:rPr>
          <w:rFonts w:ascii="宋体" w:eastAsia="宋体" w:hAnsi="宋体" w:cs="Times New Roman" w:hint="eastAsia"/>
          <w:sz w:val="24"/>
        </w:rPr>
      </w:pPr>
    </w:p>
    <w:p w14:paraId="649380C2" w14:textId="77777777" w:rsidR="0050574E" w:rsidRDefault="0050574E">
      <w:pPr>
        <w:pStyle w:val="a0"/>
        <w:ind w:firstLine="480"/>
        <w:rPr>
          <w:rFonts w:ascii="宋体" w:eastAsia="宋体" w:hAnsi="宋体" w:cs="Times New Roman" w:hint="eastAsia"/>
          <w:sz w:val="24"/>
        </w:rPr>
      </w:pPr>
    </w:p>
    <w:p w14:paraId="249FDB91" w14:textId="77777777" w:rsidR="0050574E" w:rsidRDefault="0050574E">
      <w:pPr>
        <w:pStyle w:val="a0"/>
        <w:ind w:firstLine="480"/>
        <w:rPr>
          <w:rFonts w:ascii="宋体" w:eastAsia="宋体" w:hAnsi="宋体" w:cs="Times New Roman" w:hint="eastAsia"/>
          <w:sz w:val="24"/>
        </w:rPr>
      </w:pPr>
    </w:p>
    <w:p w14:paraId="692E6425" w14:textId="77777777" w:rsidR="0050574E" w:rsidRDefault="0050574E">
      <w:pPr>
        <w:pStyle w:val="a0"/>
        <w:ind w:firstLine="480"/>
        <w:rPr>
          <w:rFonts w:ascii="宋体" w:eastAsia="宋体" w:hAnsi="宋体" w:cs="Times New Roman" w:hint="eastAsia"/>
          <w:sz w:val="24"/>
        </w:rPr>
      </w:pPr>
    </w:p>
    <w:p w14:paraId="50976F9C" w14:textId="77777777" w:rsidR="0050574E" w:rsidRDefault="0050574E">
      <w:pPr>
        <w:pStyle w:val="a0"/>
        <w:ind w:firstLine="480"/>
        <w:rPr>
          <w:rFonts w:ascii="宋体" w:eastAsia="宋体" w:hAnsi="宋体" w:cs="Times New Roman" w:hint="eastAsia"/>
          <w:sz w:val="24"/>
        </w:rPr>
      </w:pPr>
    </w:p>
    <w:p w14:paraId="2D4A864E" w14:textId="77777777" w:rsidR="0050574E" w:rsidRDefault="0050574E">
      <w:pPr>
        <w:pStyle w:val="a0"/>
        <w:ind w:firstLine="480"/>
        <w:rPr>
          <w:rFonts w:ascii="宋体" w:eastAsia="宋体" w:hAnsi="宋体" w:cs="Times New Roman" w:hint="eastAsia"/>
          <w:sz w:val="24"/>
        </w:rPr>
      </w:pPr>
    </w:p>
    <w:p w14:paraId="00C5E96D" w14:textId="77777777" w:rsidR="0050574E" w:rsidRDefault="00000000">
      <w:pPr>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附件1：授权委托书</w:t>
      </w:r>
    </w:p>
    <w:p w14:paraId="1119425D" w14:textId="77777777" w:rsidR="0050574E" w:rsidRDefault="00000000">
      <w:pPr>
        <w:numPr>
          <w:ilvl w:val="0"/>
          <w:numId w:val="7"/>
        </w:numPr>
        <w:spacing w:line="360" w:lineRule="auto"/>
        <w:rPr>
          <w:rFonts w:asciiTheme="minorEastAsia" w:hAnsiTheme="minorEastAsia" w:cstheme="minorEastAsia" w:hint="eastAsia"/>
          <w:sz w:val="24"/>
          <w:szCs w:val="24"/>
        </w:rPr>
      </w:pPr>
      <w:r>
        <w:rPr>
          <w:rFonts w:asciiTheme="minorEastAsia" w:hAnsiTheme="minorEastAsia" w:cstheme="minorEastAsia" w:hint="eastAsia"/>
          <w:sz w:val="24"/>
          <w:szCs w:val="24"/>
        </w:rPr>
        <w:t>报备文件</w:t>
      </w:r>
    </w:p>
    <w:p w14:paraId="5753C617" w14:textId="77777777" w:rsidR="0050574E" w:rsidRDefault="00000000">
      <w:pPr>
        <w:spacing w:line="360" w:lineRule="auto"/>
        <w:rPr>
          <w:rFonts w:asciiTheme="minorEastAsia" w:hAnsiTheme="minorEastAsia" w:cstheme="minorEastAsia" w:hint="eastAsia"/>
          <w:sz w:val="24"/>
          <w:szCs w:val="24"/>
        </w:rPr>
        <w:sectPr w:rsidR="0050574E">
          <w:pgSz w:w="11906" w:h="16838"/>
          <w:pgMar w:top="1440" w:right="1800" w:bottom="1440" w:left="1800" w:header="851" w:footer="992" w:gutter="0"/>
          <w:cols w:space="425"/>
          <w:docGrid w:type="lines" w:linePitch="312"/>
        </w:sectPr>
      </w:pPr>
      <w:r>
        <w:rPr>
          <w:rFonts w:asciiTheme="minorEastAsia" w:hAnsiTheme="minorEastAsia" w:cstheme="minorEastAsia" w:hint="eastAsia"/>
          <w:sz w:val="24"/>
          <w:szCs w:val="24"/>
        </w:rPr>
        <w:t>江苏吴中医药发展股份有限公司第十一届董事会2024年第三次临时会议（通讯表决）决议</w:t>
      </w:r>
    </w:p>
    <w:p w14:paraId="329AE154" w14:textId="77777777" w:rsidR="0050574E" w:rsidRDefault="00000000">
      <w:pPr>
        <w:pStyle w:val="1"/>
        <w:keepNext w:val="0"/>
        <w:keepLines w:val="0"/>
        <w:rPr>
          <w:sz w:val="24"/>
          <w:szCs w:val="24"/>
        </w:rPr>
      </w:pPr>
      <w:r>
        <w:rPr>
          <w:rFonts w:hint="eastAsia"/>
          <w:sz w:val="24"/>
          <w:szCs w:val="24"/>
        </w:rPr>
        <w:lastRenderedPageBreak/>
        <w:t>附件</w:t>
      </w:r>
      <w:r>
        <w:rPr>
          <w:rFonts w:asciiTheme="minorEastAsia" w:hAnsiTheme="minorEastAsia" w:hint="eastAsia"/>
          <w:sz w:val="24"/>
          <w:szCs w:val="24"/>
        </w:rPr>
        <w:t>1：授权委托书</w:t>
      </w:r>
    </w:p>
    <w:p w14:paraId="7AC32DA7" w14:textId="77777777" w:rsidR="0050574E" w:rsidRDefault="00000000">
      <w:pPr>
        <w:widowControl/>
        <w:spacing w:before="100" w:beforeAutospacing="1" w:after="100" w:afterAutospacing="1" w:line="360" w:lineRule="auto"/>
        <w:ind w:firstLine="2880"/>
        <w:jc w:val="left"/>
        <w:rPr>
          <w:rFonts w:ascii="宋体" w:hAnsi="宋体" w:cs="宋体" w:hint="eastAsia"/>
          <w:kern w:val="0"/>
          <w:sz w:val="24"/>
        </w:rPr>
      </w:pPr>
      <w:r>
        <w:rPr>
          <w:rFonts w:ascii="宋体" w:hAnsi="宋体" w:cs="宋体" w:hint="eastAsia"/>
          <w:kern w:val="0"/>
          <w:sz w:val="24"/>
        </w:rPr>
        <w:t>授权委托书</w:t>
      </w:r>
    </w:p>
    <w:p w14:paraId="2CBB4D37" w14:textId="77777777" w:rsidR="0050574E" w:rsidRDefault="00000000">
      <w:pPr>
        <w:rPr>
          <w:rFonts w:asciiTheme="majorEastAsia" w:eastAsiaTheme="majorEastAsia" w:hAnsiTheme="majorEastAsia" w:hint="eastAsia"/>
          <w:b/>
          <w:color w:val="FF0000"/>
          <w:sz w:val="36"/>
          <w:szCs w:val="36"/>
        </w:rPr>
      </w:pPr>
      <w:sdt>
        <w:sdtPr>
          <w:rPr>
            <w:rFonts w:asciiTheme="minorEastAsia" w:hAnsiTheme="minorEastAsia" w:hint="eastAsia"/>
            <w:sz w:val="24"/>
            <w:szCs w:val="24"/>
          </w:rPr>
          <w:alias w:val="公司法定中文名称"/>
          <w:tag w:val="_GBC_5b4864944c03468d9f57164c7874a982"/>
          <w:id w:val="-370995725"/>
          <w:lock w:val="sdtLocked"/>
          <w:placeholder>
            <w:docPart w:val="GBC22222222222222222222222222222"/>
          </w:placeholder>
          <w:dataBinding w:prefixMappings="xmlns:clcta-gie='clcta-gie'" w:xpath="/*/clcta-gie:GongSiFaDingZhongWenMingCheng" w:storeItemID="{688C5A64-A98D-41DA-8685-B71C516D1A56}"/>
          <w:text/>
        </w:sdtPr>
        <w:sdtContent>
          <w:r>
            <w:rPr>
              <w:rFonts w:asciiTheme="minorEastAsia" w:hAnsiTheme="minorEastAsia" w:hint="eastAsia"/>
              <w:sz w:val="24"/>
              <w:szCs w:val="24"/>
            </w:rPr>
            <w:t>江苏吴中医药发展股份有限公司</w:t>
          </w:r>
        </w:sdtContent>
      </w:sdt>
      <w:r>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bd19411f2e834936b7eeb1a8c9efeca5"/>
        <w:id w:val="1093979304"/>
        <w:lock w:val="sdtLocked"/>
        <w:placeholder>
          <w:docPart w:val="GBC22222222222222222222222222222"/>
        </w:placeholder>
      </w:sdtPr>
      <w:sdtContent>
        <w:p w14:paraId="38DC2440" w14:textId="77777777" w:rsidR="0050574E" w:rsidRDefault="00000000">
          <w:pPr>
            <w:widowControl/>
            <w:spacing w:before="100" w:beforeAutospacing="1" w:after="100" w:afterAutospacing="1" w:line="360" w:lineRule="auto"/>
            <w:ind w:firstLine="720"/>
            <w:jc w:val="left"/>
            <w:rPr>
              <w:rFonts w:ascii="宋体" w:hAnsi="宋体" w:cs="宋体" w:hint="eastAsia"/>
              <w:kern w:val="0"/>
              <w:sz w:val="24"/>
              <w:szCs w:val="24"/>
            </w:rPr>
          </w:pPr>
          <w:r>
            <w:rPr>
              <w:rFonts w:ascii="宋体" w:hAnsi="宋体" w:cs="宋体" w:hint="eastAsia"/>
              <w:kern w:val="0"/>
              <w:sz w:val="24"/>
              <w:szCs w:val="24"/>
            </w:rPr>
            <w:t>兹委托</w:t>
          </w:r>
          <w:r>
            <w:rPr>
              <w:rFonts w:ascii="宋体" w:hAnsi="宋体" w:cs="宋体" w:hint="eastAsia"/>
              <w:kern w:val="0"/>
              <w:sz w:val="24"/>
              <w:szCs w:val="24"/>
              <w:u w:val="single"/>
            </w:rPr>
            <w:t xml:space="preserve">             </w:t>
          </w:r>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大会召开时间"/>
              <w:tag w:val="_GBC_a81cb2bab84d42608548f9d194ac2898"/>
              <w:id w:val="1954751354"/>
              <w:lock w:val="sdtLocked"/>
              <w:placeholder>
                <w:docPart w:val="GBC22222222222222222222222222222"/>
              </w:placeholder>
              <w:dataBinding w:prefixMappings="xmlns:clcta-be='clcta-be'" w:xpath="/*/clcta-be:GuDongDaHuiZhaoKaiShiJian[not(@periodRef)]" w:storeItemID="{688C5A64-A98D-41DA-8685-B71C516D1A56}"/>
              <w:date w:fullDate="2024-11-20T00:00:00Z">
                <w:dateFormat w:val="yyyy'年'M'月'd'日'"/>
                <w:lid w:val="zh-CN"/>
                <w:storeMappedDataAs w:val="dateTime"/>
                <w:calendar w:val="gregorian"/>
              </w:date>
            </w:sdtPr>
            <w:sdtContent>
              <w:r>
                <w:rPr>
                  <w:rFonts w:ascii="宋体" w:hAnsi="宋体" w:cs="宋体" w:hint="eastAsia"/>
                  <w:kern w:val="0"/>
                  <w:sz w:val="24"/>
                  <w:szCs w:val="24"/>
                </w:rPr>
                <w:t>2024年11月20日</w:t>
              </w:r>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a569572c03514fcab7710b9f7ed35080"/>
              <w:id w:val="1007174903"/>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宋体" w:hAnsi="宋体" w:cs="宋体" w:hint="eastAsia"/>
                  <w:kern w:val="0"/>
                  <w:sz w:val="24"/>
                  <w:szCs w:val="24"/>
                </w:rPr>
                <w:t>2024</w:t>
              </w:r>
            </w:sdtContent>
          </w:sdt>
          <w:r>
            <w:rPr>
              <w:rFonts w:ascii="宋体" w:hAnsi="宋体" w:cs="宋体" w:hint="eastAsia"/>
              <w:kern w:val="0"/>
              <w:sz w:val="24"/>
              <w:szCs w:val="24"/>
            </w:rPr>
            <w:t>年第</w:t>
          </w:r>
          <w:sdt>
            <w:sdtPr>
              <w:rPr>
                <w:rFonts w:ascii="宋体" w:hAnsi="宋体" w:cs="宋体" w:hint="eastAsia"/>
                <w:kern w:val="0"/>
                <w:sz w:val="24"/>
                <w:szCs w:val="24"/>
              </w:rPr>
              <w:alias w:val="股东大会届次"/>
              <w:tag w:val="_GBC_b4c90af7ad6245ba9c4786596678a477"/>
              <w:id w:val="418373468"/>
              <w:lock w:val="sdtLocked"/>
              <w:placeholder>
                <w:docPart w:val="GBC22222222222222222222222222222"/>
              </w:placeholder>
              <w:dataBinding w:prefixMappings="xmlns:clcta-be='clcta-be'" w:xpath="/*/clcta-be:GuDongDaHuiJieCi[not(@periodRef)]" w:storeItemID="{688C5A64-A98D-41DA-8685-B71C516D1A56}"/>
              <w:text/>
            </w:sdtPr>
            <w:sdtContent>
              <w:r>
                <w:rPr>
                  <w:rFonts w:ascii="宋体" w:hAnsi="宋体" w:cs="宋体" w:hint="eastAsia"/>
                  <w:kern w:val="0"/>
                  <w:sz w:val="24"/>
                  <w:szCs w:val="24"/>
                </w:rPr>
                <w:t>三</w:t>
              </w:r>
            </w:sdtContent>
          </w:sdt>
          <w:r>
            <w:rPr>
              <w:rFonts w:ascii="宋体" w:hAnsi="宋体" w:cs="宋体" w:hint="eastAsia"/>
              <w:kern w:val="0"/>
              <w:sz w:val="24"/>
              <w:szCs w:val="24"/>
            </w:rPr>
            <w:t>次临时股东大会，并代为行使表决权。</w:t>
          </w:r>
        </w:p>
      </w:sdtContent>
    </w:sdt>
    <w:p w14:paraId="70677248" w14:textId="77777777" w:rsidR="0050574E"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委托人持普通股数：　　　　　　　　</w:t>
      </w:r>
    </w:p>
    <w:p w14:paraId="4B98157D" w14:textId="77777777" w:rsidR="0050574E"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委托人持优先股数：　　　　　　　　</w:t>
      </w:r>
    </w:p>
    <w:p w14:paraId="72520A06" w14:textId="77777777" w:rsidR="0050574E"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委托人股东账户号：</w:t>
      </w:r>
    </w:p>
    <w:bookmarkStart w:id="0" w:name="_Hlk181605030" w:displacedByCustomXml="next"/>
    <w:sdt>
      <w:sdtPr>
        <w:rPr>
          <w:rFonts w:ascii="宋体" w:hAnsi="宋体" w:cs="宋体" w:hint="eastAsia"/>
          <w:kern w:val="0"/>
          <w:sz w:val="24"/>
        </w:rPr>
        <w:alias w:val="模块:议案"/>
        <w:tag w:val="_SEC_cea0a69544f4425fb18538307d02a14c"/>
        <w:id w:val="1520429015"/>
        <w:lock w:val="sdtLocked"/>
        <w:placeholder>
          <w:docPart w:val="GBC22222222222222222222222222222"/>
        </w:placeholder>
      </w:sdt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17"/>
            <w:gridCol w:w="4151"/>
            <w:gridCol w:w="1080"/>
            <w:gridCol w:w="1080"/>
            <w:gridCol w:w="900"/>
          </w:tblGrid>
          <w:tr w:rsidR="0050574E" w14:paraId="591C01DF" w14:textId="77777777">
            <w:sdt>
              <w:sdtPr>
                <w:rPr>
                  <w:rFonts w:ascii="宋体" w:hAnsi="宋体" w:cs="宋体" w:hint="eastAsia"/>
                  <w:kern w:val="0"/>
                  <w:sz w:val="24"/>
                </w:rPr>
                <w:tag w:val="_PLD_880da3522f8c4d1aa22fdbdffd872374"/>
                <w:id w:val="-1643343244"/>
                <w:lock w:val="sdtLocked"/>
              </w:sdtPr>
              <w:sdtContent>
                <w:tc>
                  <w:tcPr>
                    <w:tcW w:w="817" w:type="dxa"/>
                    <w:tcMar>
                      <w:top w:w="0" w:type="dxa"/>
                      <w:left w:w="108" w:type="dxa"/>
                      <w:bottom w:w="0" w:type="dxa"/>
                      <w:right w:w="108" w:type="dxa"/>
                    </w:tcMar>
                  </w:tcPr>
                  <w:p w14:paraId="505777BF"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序号</w:t>
                    </w:r>
                  </w:p>
                </w:tc>
              </w:sdtContent>
            </w:sdt>
            <w:sdt>
              <w:sdtPr>
                <w:rPr>
                  <w:rFonts w:ascii="宋体" w:hAnsi="宋体" w:cs="宋体" w:hint="eastAsia"/>
                  <w:kern w:val="0"/>
                  <w:sz w:val="24"/>
                </w:rPr>
                <w:tag w:val="_PLD_b8cbd42dcecb4646be0db503a6f996d5"/>
                <w:id w:val="-891189409"/>
                <w:lock w:val="sdtLocked"/>
              </w:sdtPr>
              <w:sdtContent>
                <w:tc>
                  <w:tcPr>
                    <w:tcW w:w="4151" w:type="dxa"/>
                    <w:tcMar>
                      <w:top w:w="0" w:type="dxa"/>
                      <w:left w:w="108" w:type="dxa"/>
                      <w:bottom w:w="0" w:type="dxa"/>
                      <w:right w:w="108" w:type="dxa"/>
                    </w:tcMar>
                  </w:tcPr>
                  <w:p w14:paraId="4699C60F"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非累积投票议案名称</w:t>
                    </w:r>
                  </w:p>
                </w:tc>
              </w:sdtContent>
            </w:sdt>
            <w:sdt>
              <w:sdtPr>
                <w:rPr>
                  <w:rFonts w:ascii="宋体" w:hAnsi="宋体" w:cs="宋体" w:hint="eastAsia"/>
                  <w:kern w:val="0"/>
                  <w:sz w:val="24"/>
                </w:rPr>
                <w:tag w:val="_PLD_e1a08639b5ec4faa904f55a7a16ec0e7"/>
                <w:id w:val="-1577432537"/>
                <w:lock w:val="sdtLocked"/>
              </w:sdtPr>
              <w:sdtContent>
                <w:tc>
                  <w:tcPr>
                    <w:tcW w:w="1080" w:type="dxa"/>
                    <w:tcMar>
                      <w:top w:w="0" w:type="dxa"/>
                      <w:left w:w="108" w:type="dxa"/>
                      <w:bottom w:w="0" w:type="dxa"/>
                      <w:right w:w="108" w:type="dxa"/>
                    </w:tcMar>
                  </w:tcPr>
                  <w:p w14:paraId="145007F7"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同意</w:t>
                    </w:r>
                  </w:p>
                </w:tc>
              </w:sdtContent>
            </w:sdt>
            <w:sdt>
              <w:sdtPr>
                <w:rPr>
                  <w:rFonts w:ascii="宋体" w:hAnsi="宋体" w:cs="宋体" w:hint="eastAsia"/>
                  <w:kern w:val="0"/>
                  <w:sz w:val="24"/>
                </w:rPr>
                <w:tag w:val="_PLD_d24829b34a4640958e6cffa74e36160f"/>
                <w:id w:val="209305189"/>
                <w:lock w:val="sdtLocked"/>
              </w:sdtPr>
              <w:sdtContent>
                <w:tc>
                  <w:tcPr>
                    <w:tcW w:w="1080" w:type="dxa"/>
                    <w:tcMar>
                      <w:top w:w="0" w:type="dxa"/>
                      <w:left w:w="108" w:type="dxa"/>
                      <w:bottom w:w="0" w:type="dxa"/>
                      <w:right w:w="108" w:type="dxa"/>
                    </w:tcMar>
                  </w:tcPr>
                  <w:p w14:paraId="5D4E5264"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反对</w:t>
                    </w:r>
                  </w:p>
                </w:tc>
              </w:sdtContent>
            </w:sdt>
            <w:sdt>
              <w:sdtPr>
                <w:rPr>
                  <w:rFonts w:ascii="宋体" w:hAnsi="宋体" w:cs="宋体" w:hint="eastAsia"/>
                  <w:kern w:val="0"/>
                  <w:sz w:val="24"/>
                </w:rPr>
                <w:tag w:val="_PLD_a0f3f8b9ed38492bba1390afc801c905"/>
                <w:id w:val="2120950886"/>
                <w:lock w:val="sdtLocked"/>
              </w:sdtPr>
              <w:sdtContent>
                <w:tc>
                  <w:tcPr>
                    <w:tcW w:w="900" w:type="dxa"/>
                    <w:tcMar>
                      <w:top w:w="0" w:type="dxa"/>
                      <w:left w:w="108" w:type="dxa"/>
                      <w:bottom w:w="0" w:type="dxa"/>
                      <w:right w:w="108" w:type="dxa"/>
                    </w:tcMar>
                  </w:tcPr>
                  <w:p w14:paraId="20BBA0FE"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弃权</w:t>
                    </w:r>
                  </w:p>
                </w:tc>
              </w:sdtContent>
            </w:sdt>
          </w:tr>
          <w:sdt>
            <w:sdtPr>
              <w:rPr>
                <w:rFonts w:ascii="宋体" w:hAnsi="宋体" w:cs="宋体" w:hint="eastAsia"/>
                <w:kern w:val="0"/>
                <w:szCs w:val="21"/>
              </w:rPr>
              <w:alias w:val="审议听取的议案和报告"/>
              <w:tag w:val="_TUP_c968bebbb9a94418902ea36ab9fc6864"/>
              <w:id w:val="985196881"/>
              <w:lock w:val="sdtLocked"/>
              <w:placeholder>
                <w:docPart w:val="GBC11111111111111111111111111111"/>
              </w:placeholder>
            </w:sdtPr>
            <w:sdtEndPr>
              <w:rPr>
                <w:sz w:val="24"/>
              </w:rPr>
            </w:sdtEndPr>
            <w:sdtContent>
              <w:tr w:rsidR="0050574E" w14:paraId="21EE0417" w14:textId="77777777">
                <w:sdt>
                  <w:sdtPr>
                    <w:rPr>
                      <w:rFonts w:ascii="宋体" w:hAnsi="宋体" w:cs="宋体" w:hint="eastAsia"/>
                      <w:kern w:val="0"/>
                      <w:szCs w:val="21"/>
                    </w:rPr>
                    <w:alias w:val="审议听取的议案和报告_议案和报告的序号"/>
                    <w:tag w:val="_GBC_b89fd0950e824e62b61a7792ec56bda8"/>
                    <w:id w:val="-1566254784"/>
                    <w:lock w:val="sdtLocked"/>
                  </w:sdtPr>
                  <w:sdtContent>
                    <w:tc>
                      <w:tcPr>
                        <w:tcW w:w="817" w:type="dxa"/>
                        <w:tcMar>
                          <w:top w:w="0" w:type="dxa"/>
                          <w:left w:w="108" w:type="dxa"/>
                          <w:bottom w:w="0" w:type="dxa"/>
                          <w:right w:w="108" w:type="dxa"/>
                        </w:tcMar>
                      </w:tcPr>
                      <w:p w14:paraId="22809A6F" w14:textId="77777777" w:rsidR="0050574E" w:rsidRDefault="00000000">
                        <w:pPr>
                          <w:widowControl/>
                          <w:spacing w:before="100" w:beforeAutospacing="1" w:after="100" w:afterAutospacing="1"/>
                          <w:jc w:val="left"/>
                          <w:rPr>
                            <w:rFonts w:ascii="宋体" w:hAnsi="宋体" w:cs="宋体" w:hint="eastAsia"/>
                            <w:kern w:val="0"/>
                            <w:szCs w:val="21"/>
                          </w:rPr>
                        </w:pPr>
                        <w:r>
                          <w:rPr>
                            <w:rFonts w:ascii="宋体" w:hAnsi="宋体" w:cs="宋体" w:hint="eastAsia"/>
                            <w:kern w:val="0"/>
                            <w:szCs w:val="21"/>
                          </w:rPr>
                          <w:t>1</w:t>
                        </w:r>
                      </w:p>
                    </w:tc>
                  </w:sdtContent>
                </w:sdt>
                <w:sdt>
                  <w:sdtPr>
                    <w:rPr>
                      <w:rFonts w:ascii="宋体" w:hAnsi="宋体" w:cs="宋体" w:hint="eastAsia"/>
                      <w:kern w:val="0"/>
                      <w:szCs w:val="21"/>
                    </w:rPr>
                    <w:alias w:val="审议听取的议案和报告_议案和报告名称"/>
                    <w:tag w:val="_GBC_a729fa581eac4186b80537c61826f392"/>
                    <w:id w:val="-464206504"/>
                    <w:lock w:val="sdtLocked"/>
                    <w:text/>
                  </w:sdtPr>
                  <w:sdtContent>
                    <w:tc>
                      <w:tcPr>
                        <w:tcW w:w="4151" w:type="dxa"/>
                        <w:tcMar>
                          <w:top w:w="0" w:type="dxa"/>
                          <w:left w:w="108" w:type="dxa"/>
                          <w:bottom w:w="0" w:type="dxa"/>
                          <w:right w:w="108" w:type="dxa"/>
                        </w:tcMar>
                      </w:tcPr>
                      <w:p w14:paraId="3AB166AC" w14:textId="77777777" w:rsidR="0050574E" w:rsidRDefault="00000000">
                        <w:pPr>
                          <w:widowControl/>
                          <w:spacing w:before="100" w:beforeAutospacing="1" w:after="100" w:afterAutospacing="1"/>
                          <w:jc w:val="left"/>
                          <w:rPr>
                            <w:rFonts w:ascii="宋体" w:hAnsi="宋体" w:cs="宋体" w:hint="eastAsia"/>
                            <w:kern w:val="0"/>
                            <w:szCs w:val="21"/>
                          </w:rPr>
                        </w:pPr>
                        <w:r>
                          <w:rPr>
                            <w:rFonts w:ascii="宋体" w:hAnsi="宋体" w:cs="宋体" w:hint="eastAsia"/>
                            <w:kern w:val="0"/>
                            <w:szCs w:val="21"/>
                          </w:rPr>
                          <w:t>江苏吴中医药发展股份有限公司关于续聘会计师事务所的议案</w:t>
                        </w:r>
                      </w:p>
                    </w:tc>
                  </w:sdtContent>
                </w:sdt>
                <w:tc>
                  <w:tcPr>
                    <w:tcW w:w="1080" w:type="dxa"/>
                    <w:tcMar>
                      <w:top w:w="0" w:type="dxa"/>
                      <w:left w:w="108" w:type="dxa"/>
                      <w:bottom w:w="0" w:type="dxa"/>
                      <w:right w:w="108" w:type="dxa"/>
                    </w:tcMar>
                  </w:tcPr>
                  <w:p w14:paraId="42BC9FDD"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c>
                  <w:tcPr>
                    <w:tcW w:w="1080" w:type="dxa"/>
                    <w:tcMar>
                      <w:top w:w="0" w:type="dxa"/>
                      <w:left w:w="108" w:type="dxa"/>
                      <w:bottom w:w="0" w:type="dxa"/>
                      <w:right w:w="108" w:type="dxa"/>
                    </w:tcMar>
                  </w:tcPr>
                  <w:p w14:paraId="594DB0C8"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c>
                  <w:tcPr>
                    <w:tcW w:w="900" w:type="dxa"/>
                    <w:tcMar>
                      <w:top w:w="0" w:type="dxa"/>
                      <w:left w:w="108" w:type="dxa"/>
                      <w:bottom w:w="0" w:type="dxa"/>
                      <w:right w:w="108" w:type="dxa"/>
                    </w:tcMar>
                  </w:tcPr>
                  <w:p w14:paraId="1483DE26"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r>
            </w:sdtContent>
          </w:sdt>
          <w:sdt>
            <w:sdtPr>
              <w:rPr>
                <w:rFonts w:ascii="宋体" w:hAnsi="宋体" w:cs="宋体" w:hint="eastAsia"/>
                <w:kern w:val="0"/>
                <w:szCs w:val="21"/>
              </w:rPr>
              <w:alias w:val="审议听取的议案和报告"/>
              <w:tag w:val="_TUP_c968bebbb9a94418902ea36ab9fc6864"/>
              <w:id w:val="-133255136"/>
              <w:lock w:val="sdtLocked"/>
              <w:placeholder>
                <w:docPart w:val="GBC11111111111111111111111111111"/>
              </w:placeholder>
            </w:sdtPr>
            <w:sdtEndPr>
              <w:rPr>
                <w:sz w:val="24"/>
              </w:rPr>
            </w:sdtEndPr>
            <w:sdtContent>
              <w:tr w:rsidR="0050574E" w14:paraId="1C54CB4C" w14:textId="77777777">
                <w:sdt>
                  <w:sdtPr>
                    <w:rPr>
                      <w:rFonts w:ascii="宋体" w:hAnsi="宋体" w:cs="宋体" w:hint="eastAsia"/>
                      <w:kern w:val="0"/>
                      <w:szCs w:val="21"/>
                    </w:rPr>
                    <w:alias w:val="审议听取的议案和报告_议案和报告的序号"/>
                    <w:tag w:val="_GBC_b89fd0950e824e62b61a7792ec56bda8"/>
                    <w:id w:val="463773441"/>
                    <w:lock w:val="sdtLocked"/>
                  </w:sdtPr>
                  <w:sdtContent>
                    <w:tc>
                      <w:tcPr>
                        <w:tcW w:w="817" w:type="dxa"/>
                        <w:tcMar>
                          <w:top w:w="0" w:type="dxa"/>
                          <w:left w:w="108" w:type="dxa"/>
                          <w:bottom w:w="0" w:type="dxa"/>
                          <w:right w:w="108" w:type="dxa"/>
                        </w:tcMar>
                      </w:tcPr>
                      <w:p w14:paraId="21A33918" w14:textId="77777777" w:rsidR="0050574E" w:rsidRDefault="00000000">
                        <w:pPr>
                          <w:widowControl/>
                          <w:spacing w:before="100" w:beforeAutospacing="1" w:after="100" w:afterAutospacing="1"/>
                          <w:jc w:val="left"/>
                          <w:rPr>
                            <w:rFonts w:ascii="宋体" w:hAnsi="宋体" w:cs="宋体" w:hint="eastAsia"/>
                            <w:kern w:val="0"/>
                            <w:szCs w:val="21"/>
                          </w:rPr>
                        </w:pPr>
                        <w:r>
                          <w:rPr>
                            <w:rFonts w:ascii="宋体" w:hAnsi="宋体" w:cs="宋体" w:hint="eastAsia"/>
                            <w:kern w:val="0"/>
                            <w:szCs w:val="21"/>
                          </w:rPr>
                          <w:t>2</w:t>
                        </w:r>
                      </w:p>
                    </w:tc>
                  </w:sdtContent>
                </w:sdt>
                <w:sdt>
                  <w:sdtPr>
                    <w:rPr>
                      <w:rFonts w:ascii="宋体" w:hAnsi="宋体" w:cs="宋体" w:hint="eastAsia"/>
                      <w:kern w:val="0"/>
                      <w:szCs w:val="21"/>
                    </w:rPr>
                    <w:alias w:val="审议听取的议案和报告_议案和报告名称"/>
                    <w:tag w:val="_GBC_a729fa581eac4186b80537c61826f392"/>
                    <w:id w:val="-613518525"/>
                    <w:lock w:val="sdtLocked"/>
                    <w:text/>
                  </w:sdtPr>
                  <w:sdtContent>
                    <w:tc>
                      <w:tcPr>
                        <w:tcW w:w="4151" w:type="dxa"/>
                        <w:tcMar>
                          <w:top w:w="0" w:type="dxa"/>
                          <w:left w:w="108" w:type="dxa"/>
                          <w:bottom w:w="0" w:type="dxa"/>
                          <w:right w:w="108" w:type="dxa"/>
                        </w:tcMar>
                      </w:tcPr>
                      <w:p w14:paraId="2E116E0D" w14:textId="77777777" w:rsidR="0050574E" w:rsidRDefault="00000000">
                        <w:pPr>
                          <w:widowControl/>
                          <w:spacing w:before="100" w:beforeAutospacing="1" w:after="100" w:afterAutospacing="1"/>
                          <w:jc w:val="left"/>
                          <w:rPr>
                            <w:rFonts w:ascii="宋体" w:hAnsi="宋体" w:cs="宋体" w:hint="eastAsia"/>
                            <w:kern w:val="0"/>
                            <w:szCs w:val="21"/>
                          </w:rPr>
                        </w:pPr>
                        <w:r>
                          <w:rPr>
                            <w:rFonts w:ascii="宋体" w:hAnsi="宋体" w:cs="宋体" w:hint="eastAsia"/>
                            <w:kern w:val="0"/>
                            <w:szCs w:val="21"/>
                          </w:rPr>
                          <w:t>江苏吴中医药发展股份有限公司关于全资子公司提供担保的议案</w:t>
                        </w:r>
                      </w:p>
                    </w:tc>
                  </w:sdtContent>
                </w:sdt>
                <w:tc>
                  <w:tcPr>
                    <w:tcW w:w="1080" w:type="dxa"/>
                    <w:tcMar>
                      <w:top w:w="0" w:type="dxa"/>
                      <w:left w:w="108" w:type="dxa"/>
                      <w:bottom w:w="0" w:type="dxa"/>
                      <w:right w:w="108" w:type="dxa"/>
                    </w:tcMar>
                  </w:tcPr>
                  <w:p w14:paraId="1DE54D7C"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c>
                  <w:tcPr>
                    <w:tcW w:w="1080" w:type="dxa"/>
                    <w:tcMar>
                      <w:top w:w="0" w:type="dxa"/>
                      <w:left w:w="108" w:type="dxa"/>
                      <w:bottom w:w="0" w:type="dxa"/>
                      <w:right w:w="108" w:type="dxa"/>
                    </w:tcMar>
                  </w:tcPr>
                  <w:p w14:paraId="00DA4F17"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c>
                  <w:tcPr>
                    <w:tcW w:w="900" w:type="dxa"/>
                    <w:tcMar>
                      <w:top w:w="0" w:type="dxa"/>
                      <w:left w:w="108" w:type="dxa"/>
                      <w:bottom w:w="0" w:type="dxa"/>
                      <w:right w:w="108" w:type="dxa"/>
                    </w:tcMar>
                  </w:tcPr>
                  <w:p w14:paraId="5218CBF1" w14:textId="77777777" w:rsidR="0050574E" w:rsidRDefault="00000000">
                    <w:pPr>
                      <w:widowControl/>
                      <w:spacing w:before="100" w:beforeAutospacing="1" w:after="100" w:afterAutospacing="1"/>
                      <w:jc w:val="left"/>
                      <w:rPr>
                        <w:rFonts w:ascii="宋体" w:hAnsi="宋体" w:cs="宋体" w:hint="eastAsia"/>
                        <w:kern w:val="0"/>
                        <w:sz w:val="24"/>
                      </w:rPr>
                    </w:pPr>
                    <w:r>
                      <w:rPr>
                        <w:rFonts w:ascii="宋体" w:hAnsi="宋体" w:cs="宋体" w:hint="eastAsia"/>
                        <w:kern w:val="0"/>
                        <w:sz w:val="24"/>
                      </w:rPr>
                      <w:t> </w:t>
                    </w:r>
                  </w:p>
                </w:tc>
              </w:tr>
            </w:sdtContent>
          </w:sdt>
        </w:tbl>
        <w:p w14:paraId="1898AAE2" w14:textId="77777777" w:rsidR="0050574E" w:rsidRDefault="00000000">
          <w:pPr>
            <w:widowControl/>
            <w:jc w:val="left"/>
            <w:rPr>
              <w:rFonts w:ascii="宋体" w:hAnsi="宋体" w:cs="宋体" w:hint="eastAsia"/>
              <w:kern w:val="0"/>
              <w:sz w:val="24"/>
            </w:rPr>
          </w:pPr>
        </w:p>
      </w:sdtContent>
    </w:sdt>
    <w:bookmarkEnd w:id="0"/>
    <w:p w14:paraId="33E0542E"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委托人签名（盖章）： 　　　　　　　　受托人签名：</w:t>
      </w:r>
    </w:p>
    <w:p w14:paraId="400A2567"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委托人身份证号： 　　　　　　　　　　受托人身份证号：</w:t>
      </w:r>
    </w:p>
    <w:p w14:paraId="6049BF33" w14:textId="77777777" w:rsidR="0050574E" w:rsidRDefault="00000000">
      <w:pPr>
        <w:widowControl/>
        <w:spacing w:before="100" w:beforeAutospacing="1" w:after="100" w:afterAutospacing="1" w:line="360" w:lineRule="auto"/>
        <w:ind w:firstLine="4320"/>
        <w:jc w:val="left"/>
        <w:rPr>
          <w:rFonts w:ascii="宋体" w:hAnsi="宋体" w:cs="宋体" w:hint="eastAsia"/>
          <w:kern w:val="0"/>
          <w:sz w:val="24"/>
        </w:rPr>
      </w:pPr>
      <w:r>
        <w:rPr>
          <w:rFonts w:ascii="宋体" w:hAnsi="宋体" w:cs="宋体" w:hint="eastAsia"/>
          <w:kern w:val="0"/>
          <w:sz w:val="24"/>
        </w:rPr>
        <w:t>委托日期：     年     月     日</w:t>
      </w:r>
    </w:p>
    <w:p w14:paraId="0838FF1E" w14:textId="77777777" w:rsidR="0050574E"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备注：</w:t>
      </w:r>
    </w:p>
    <w:p w14:paraId="0D9FD17B" w14:textId="77777777" w:rsidR="0050574E" w:rsidRDefault="00000000">
      <w:pPr>
        <w:widowControl/>
        <w:spacing w:before="100" w:beforeAutospacing="1" w:after="100" w:afterAutospacing="1" w:line="360" w:lineRule="auto"/>
        <w:ind w:firstLineChars="200" w:firstLine="480"/>
        <w:jc w:val="left"/>
        <w:rPr>
          <w:rFonts w:ascii="宋体" w:hAnsi="宋体" w:cs="宋体" w:hint="eastAsia"/>
          <w:kern w:val="0"/>
          <w:sz w:val="24"/>
        </w:rPr>
      </w:pPr>
      <w:r>
        <w:rPr>
          <w:rFonts w:ascii="宋体" w:hAnsi="宋体" w:cs="宋体" w:hint="eastAsia"/>
          <w:kern w:val="0"/>
          <w:sz w:val="24"/>
        </w:rPr>
        <w:t>委托人应当在委托书中“同意”、“反对”或“弃权”意向中选择一个并打“√”，对于委托人在本授权委托书中未作具体指示的，受托人有权按自己的意愿进行表决。</w:t>
      </w:r>
    </w:p>
    <w:p w14:paraId="47341C46" w14:textId="77777777" w:rsidR="0050574E" w:rsidRDefault="0050574E"/>
    <w:sectPr w:rsidR="0050574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0337E"/>
    <w:multiLevelType w:val="multilevel"/>
    <w:tmpl w:val="0300337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3764452F"/>
    <w:multiLevelType w:val="multilevel"/>
    <w:tmpl w:val="3764452F"/>
    <w:lvl w:ilvl="0">
      <w:start w:val="1"/>
      <w:numFmt w:val="chineseCountingThousand"/>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9315F6C"/>
    <w:multiLevelType w:val="singleLevel"/>
    <w:tmpl w:val="59315F6C"/>
    <w:lvl w:ilvl="0">
      <w:start w:val="1"/>
      <w:numFmt w:val="bullet"/>
      <w:lvlText w:val=""/>
      <w:lvlJc w:val="left"/>
      <w:pPr>
        <w:ind w:left="420" w:hanging="420"/>
      </w:pPr>
      <w:rPr>
        <w:rFonts w:ascii="Wingdings" w:hAnsi="Wingdings" w:hint="default"/>
      </w:rPr>
    </w:lvl>
  </w:abstractNum>
  <w:abstractNum w:abstractNumId="5" w15:restartNumberingAfterBreak="0">
    <w:nsid w:val="723520E5"/>
    <w:multiLevelType w:val="multilevel"/>
    <w:tmpl w:val="723520E5"/>
    <w:lvl w:ilvl="0">
      <w:start w:val="1"/>
      <w:numFmt w:val="chineseCountingThousand"/>
      <w:lvlText w:val="%1、"/>
      <w:lvlJc w:val="left"/>
      <w:pPr>
        <w:ind w:left="420" w:hanging="420"/>
      </w:p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EF67A96"/>
    <w:multiLevelType w:val="multilevel"/>
    <w:tmpl w:val="7EF67A96"/>
    <w:lvl w:ilvl="0">
      <w:start w:val="1"/>
      <w:numFmt w:val="chineseCountingThousand"/>
      <w:lvlText w:val="(%1)"/>
      <w:lvlJc w:val="left"/>
      <w:pPr>
        <w:ind w:left="420" w:hanging="420"/>
      </w:pPr>
      <w:rPr>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92287724">
    <w:abstractNumId w:val="0"/>
  </w:num>
  <w:num w:numId="2" w16cid:durableId="900216376">
    <w:abstractNumId w:val="5"/>
  </w:num>
  <w:num w:numId="3" w16cid:durableId="1515026780">
    <w:abstractNumId w:val="6"/>
  </w:num>
  <w:num w:numId="4" w16cid:durableId="775055561">
    <w:abstractNumId w:val="3"/>
  </w:num>
  <w:num w:numId="5" w16cid:durableId="268320953">
    <w:abstractNumId w:val="2"/>
  </w:num>
  <w:num w:numId="6" w16cid:durableId="1894805598">
    <w:abstractNumId w:val="1"/>
  </w:num>
  <w:num w:numId="7" w16cid:durableId="2031444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WEwMDkyNTZjMzMwNGNiNWI4YzBkN2FjZjU1MzgyMDgifQ=="/>
    <w:docVar w:name="Disclosure_Version" w:val="true"/>
    <w:docVar w:name="RemovedBindingXPath"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0CD6"/>
    <w:rsid w:val="000415E2"/>
    <w:rsid w:val="00041B70"/>
    <w:rsid w:val="00043D87"/>
    <w:rsid w:val="0004520C"/>
    <w:rsid w:val="00045238"/>
    <w:rsid w:val="0004548E"/>
    <w:rsid w:val="0004565C"/>
    <w:rsid w:val="00046A66"/>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25D"/>
    <w:rsid w:val="00094CB9"/>
    <w:rsid w:val="00095035"/>
    <w:rsid w:val="0009529B"/>
    <w:rsid w:val="0009688B"/>
    <w:rsid w:val="00097314"/>
    <w:rsid w:val="000A0086"/>
    <w:rsid w:val="000A0447"/>
    <w:rsid w:val="000A0BA2"/>
    <w:rsid w:val="000A2CC0"/>
    <w:rsid w:val="000A2F81"/>
    <w:rsid w:val="000A48F7"/>
    <w:rsid w:val="000A6889"/>
    <w:rsid w:val="000A6A4C"/>
    <w:rsid w:val="000A6EFC"/>
    <w:rsid w:val="000B0D07"/>
    <w:rsid w:val="000B1C0F"/>
    <w:rsid w:val="000B21BD"/>
    <w:rsid w:val="000B2E4F"/>
    <w:rsid w:val="000B334C"/>
    <w:rsid w:val="000B475D"/>
    <w:rsid w:val="000B50F9"/>
    <w:rsid w:val="000B61DD"/>
    <w:rsid w:val="000C2521"/>
    <w:rsid w:val="000C26F1"/>
    <w:rsid w:val="000C2A7C"/>
    <w:rsid w:val="000C2C14"/>
    <w:rsid w:val="000C5C43"/>
    <w:rsid w:val="000D19AD"/>
    <w:rsid w:val="000D22D6"/>
    <w:rsid w:val="000D2B16"/>
    <w:rsid w:val="000D46D2"/>
    <w:rsid w:val="000D472A"/>
    <w:rsid w:val="000D5194"/>
    <w:rsid w:val="000D73BA"/>
    <w:rsid w:val="000E06E2"/>
    <w:rsid w:val="000E1896"/>
    <w:rsid w:val="000E2BD7"/>
    <w:rsid w:val="000E42B9"/>
    <w:rsid w:val="000E736A"/>
    <w:rsid w:val="000E79EE"/>
    <w:rsid w:val="000F0024"/>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C5E"/>
    <w:rsid w:val="001219CE"/>
    <w:rsid w:val="00123451"/>
    <w:rsid w:val="00123967"/>
    <w:rsid w:val="00123A27"/>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3A27"/>
    <w:rsid w:val="00154F63"/>
    <w:rsid w:val="00155248"/>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681"/>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3A7"/>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07C8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18A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17B"/>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A7D1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1C86"/>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0E42"/>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74E"/>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0A"/>
    <w:rsid w:val="006149BA"/>
    <w:rsid w:val="00617208"/>
    <w:rsid w:val="006208E7"/>
    <w:rsid w:val="00620A91"/>
    <w:rsid w:val="00621433"/>
    <w:rsid w:val="00621CB3"/>
    <w:rsid w:val="00623A5F"/>
    <w:rsid w:val="00624BC4"/>
    <w:rsid w:val="00624DAE"/>
    <w:rsid w:val="00627384"/>
    <w:rsid w:val="006278B2"/>
    <w:rsid w:val="00630145"/>
    <w:rsid w:val="006310D7"/>
    <w:rsid w:val="0063117D"/>
    <w:rsid w:val="00632E95"/>
    <w:rsid w:val="006336B2"/>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5799"/>
    <w:rsid w:val="006B72FB"/>
    <w:rsid w:val="006C08EB"/>
    <w:rsid w:val="006C1DEF"/>
    <w:rsid w:val="006C3A33"/>
    <w:rsid w:val="006C5266"/>
    <w:rsid w:val="006C6684"/>
    <w:rsid w:val="006C6E81"/>
    <w:rsid w:val="006C6E84"/>
    <w:rsid w:val="006C75E0"/>
    <w:rsid w:val="006D0834"/>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13A"/>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081D"/>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17CAE"/>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23ED"/>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52A4"/>
    <w:rsid w:val="00B857A4"/>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4ECE"/>
    <w:rsid w:val="00C7509C"/>
    <w:rsid w:val="00C75F49"/>
    <w:rsid w:val="00C761F8"/>
    <w:rsid w:val="00C76AE5"/>
    <w:rsid w:val="00C8055B"/>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6DE5"/>
    <w:rsid w:val="00E07F24"/>
    <w:rsid w:val="00E1001D"/>
    <w:rsid w:val="00E12E36"/>
    <w:rsid w:val="00E163F5"/>
    <w:rsid w:val="00E16CF4"/>
    <w:rsid w:val="00E16F0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5141A"/>
    <w:rsid w:val="00E5608B"/>
    <w:rsid w:val="00E61888"/>
    <w:rsid w:val="00E61E08"/>
    <w:rsid w:val="00E6353F"/>
    <w:rsid w:val="00E64429"/>
    <w:rsid w:val="00E66BBC"/>
    <w:rsid w:val="00E670C5"/>
    <w:rsid w:val="00E711DA"/>
    <w:rsid w:val="00E720F4"/>
    <w:rsid w:val="00E72E25"/>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2111"/>
    <w:rsid w:val="00ED2C29"/>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 w:val="06C6025F"/>
    <w:rsid w:val="1F1A19EB"/>
    <w:rsid w:val="3F165ACD"/>
    <w:rsid w:val="418F600A"/>
    <w:rsid w:val="4CBC061D"/>
    <w:rsid w:val="65405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43BA0-9D40-4CFC-BAE3-41EB1439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qFormat/>
    <w:pPr>
      <w:ind w:firstLineChars="200" w:firstLine="420"/>
    </w:pPr>
  </w:style>
  <w:style w:type="paragraph" w:styleId="a4">
    <w:name w:val="Document Map"/>
    <w:basedOn w:val="a"/>
    <w:link w:val="a5"/>
    <w:uiPriority w:val="99"/>
    <w:semiHidden/>
    <w:unhideWhenUsed/>
    <w:qFormat/>
    <w:rPr>
      <w:rFonts w:ascii="宋体" w:eastAsia="宋体"/>
      <w:sz w:val="18"/>
      <w:szCs w:val="18"/>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table" w:styleId="ac">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1"/>
    <w:uiPriority w:val="99"/>
    <w:semiHidden/>
    <w:qFormat/>
    <w:rPr>
      <w:color w:val="auto"/>
    </w:rPr>
  </w:style>
  <w:style w:type="character" w:customStyle="1" w:styleId="a7">
    <w:name w:val="批注框文本 字符"/>
    <w:basedOn w:val="a1"/>
    <w:link w:val="a6"/>
    <w:uiPriority w:val="99"/>
    <w:semiHidden/>
    <w:qFormat/>
    <w:rPr>
      <w:sz w:val="18"/>
      <w:szCs w:val="18"/>
    </w:rPr>
  </w:style>
  <w:style w:type="paragraph" w:styleId="ae">
    <w:name w:val="List Paragraph"/>
    <w:basedOn w:val="a"/>
    <w:uiPriority w:val="34"/>
    <w:qFormat/>
    <w:pPr>
      <w:ind w:firstLineChars="200" w:firstLine="420"/>
    </w:pPr>
  </w:style>
  <w:style w:type="character" w:customStyle="1" w:styleId="10">
    <w:name w:val="标题 1 字符"/>
    <w:basedOn w:val="a1"/>
    <w:link w:val="1"/>
    <w:uiPriority w:val="9"/>
    <w:qFormat/>
    <w:rPr>
      <w:b/>
      <w:bCs/>
      <w:kern w:val="44"/>
      <w:sz w:val="44"/>
      <w:szCs w:val="44"/>
    </w:rPr>
  </w:style>
  <w:style w:type="character" w:customStyle="1" w:styleId="20">
    <w:name w:val="标题 2 字符"/>
    <w:basedOn w:val="a1"/>
    <w:link w:val="2"/>
    <w:uiPriority w:val="9"/>
    <w:rPr>
      <w:rFonts w:asciiTheme="majorHAnsi" w:eastAsiaTheme="majorEastAsia" w:hAnsiTheme="majorHAnsi" w:cstheme="majorBidi"/>
      <w:b/>
      <w:bCs/>
      <w:sz w:val="32"/>
      <w:szCs w:val="32"/>
    </w:rPr>
  </w:style>
  <w:style w:type="character" w:customStyle="1" w:styleId="30">
    <w:name w:val="标题 3 字符"/>
    <w:basedOn w:val="a1"/>
    <w:link w:val="3"/>
    <w:uiPriority w:val="9"/>
    <w:qFormat/>
    <w:rPr>
      <w:b/>
      <w:bCs/>
      <w:sz w:val="32"/>
      <w:szCs w:val="32"/>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rPr>
      <w:sz w:val="18"/>
      <w:szCs w:val="18"/>
    </w:rPr>
  </w:style>
  <w:style w:type="character" w:customStyle="1" w:styleId="11">
    <w:name w:val="样式1"/>
    <w:basedOn w:val="a1"/>
    <w:uiPriority w:val="1"/>
  </w:style>
  <w:style w:type="character" w:customStyle="1" w:styleId="21">
    <w:name w:val="样式2"/>
    <w:basedOn w:val="11"/>
    <w:uiPriority w:val="1"/>
    <w:qFormat/>
  </w:style>
  <w:style w:type="character" w:customStyle="1" w:styleId="31">
    <w:name w:val="样式3"/>
    <w:basedOn w:val="11"/>
    <w:uiPriority w:val="1"/>
  </w:style>
  <w:style w:type="character" w:customStyle="1" w:styleId="4">
    <w:name w:val="样式4"/>
    <w:basedOn w:val="11"/>
    <w:uiPriority w:val="1"/>
    <w:qFormat/>
  </w:style>
  <w:style w:type="character" w:customStyle="1" w:styleId="5">
    <w:name w:val="样式5"/>
    <w:basedOn w:val="11"/>
    <w:uiPriority w:val="1"/>
    <w:qFormat/>
  </w:style>
  <w:style w:type="character" w:customStyle="1" w:styleId="6">
    <w:name w:val="样式6"/>
    <w:basedOn w:val="21"/>
    <w:uiPriority w:val="1"/>
    <w:qFormat/>
  </w:style>
  <w:style w:type="character" w:customStyle="1" w:styleId="7">
    <w:name w:val="样式7"/>
    <w:basedOn w:val="21"/>
    <w:uiPriority w:val="1"/>
    <w:qFormat/>
  </w:style>
  <w:style w:type="character" w:customStyle="1" w:styleId="8">
    <w:name w:val="样式8"/>
    <w:basedOn w:val="4"/>
    <w:uiPriority w:val="1"/>
    <w:qFormat/>
  </w:style>
  <w:style w:type="character" w:customStyle="1" w:styleId="a5">
    <w:name w:val="文档结构图 字符"/>
    <w:basedOn w:val="a1"/>
    <w:link w:val="a4"/>
    <w:uiPriority w:val="99"/>
    <w:semiHidden/>
    <w:qFormat/>
    <w:rPr>
      <w:rFonts w:ascii="宋体" w:eastAsia="宋体"/>
      <w:sz w:val="18"/>
      <w:szCs w:val="18"/>
    </w:rPr>
  </w:style>
  <w:style w:type="character" w:customStyle="1" w:styleId="9">
    <w:name w:val="样式9"/>
    <w:basedOn w:val="11"/>
    <w:uiPriority w:val="1"/>
    <w:qFormat/>
  </w:style>
  <w:style w:type="character" w:customStyle="1" w:styleId="100">
    <w:name w:val="样式10"/>
    <w:basedOn w:val="4"/>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B25898" w:rsidRDefault="00000000">
          <w:pPr>
            <w:rPr>
              <w:rFonts w:hint="eastAsia"/>
            </w:rPr>
          </w:pPr>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B25898" w:rsidRDefault="00000000">
          <w:pPr>
            <w:pStyle w:val="1485F3037452499EB2F72C2581A73D68"/>
            <w:rPr>
              <w:rFonts w:hint="eastAsia"/>
            </w:rPr>
          </w:pPr>
          <w:r>
            <w:rPr>
              <w:rStyle w:val="a3"/>
              <w:rFonts w:hint="eastAsia"/>
              <w:color w:val="333399"/>
              <w:u w:val="single"/>
            </w:rPr>
            <w:t xml:space="preserve">　　　</w:t>
          </w:r>
        </w:p>
      </w:docPartBody>
    </w:docPart>
    <w:docPart>
      <w:docPartPr>
        <w:name w:val="4D5E236B3D3E457FA86D60EB0025D63F"/>
        <w:category>
          <w:name w:val="常规"/>
          <w:gallery w:val="placeholder"/>
        </w:category>
        <w:types>
          <w:type w:val="bbPlcHdr"/>
        </w:types>
        <w:behaviors>
          <w:behavior w:val="content"/>
        </w:behaviors>
        <w:guid w:val="{2EDC5163-9DAD-493A-BC31-14267C8FB4D1}"/>
      </w:docPartPr>
      <w:docPartBody>
        <w:p w:rsidR="00B25898" w:rsidRDefault="00000000">
          <w:pPr>
            <w:pStyle w:val="4D5E236B3D3E457FA86D60EB0025D63F"/>
            <w:rPr>
              <w:rFonts w:hint="eastAsia"/>
            </w:rPr>
          </w:pPr>
          <w:r>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86"/>
    <w:rsid w:val="00112909"/>
    <w:rsid w:val="001212EA"/>
    <w:rsid w:val="00125A19"/>
    <w:rsid w:val="00131339"/>
    <w:rsid w:val="001574B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86681"/>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3E6948"/>
    <w:rsid w:val="00410103"/>
    <w:rsid w:val="00417C47"/>
    <w:rsid w:val="00446B61"/>
    <w:rsid w:val="00456307"/>
    <w:rsid w:val="00462C3D"/>
    <w:rsid w:val="0046772B"/>
    <w:rsid w:val="004705B6"/>
    <w:rsid w:val="00487183"/>
    <w:rsid w:val="004879E6"/>
    <w:rsid w:val="004A11DC"/>
    <w:rsid w:val="004B4D23"/>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27D4"/>
    <w:rsid w:val="005C5C3E"/>
    <w:rsid w:val="005D5CDD"/>
    <w:rsid w:val="006017D3"/>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27BB"/>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760C6"/>
    <w:rsid w:val="00876F04"/>
    <w:rsid w:val="00886E21"/>
    <w:rsid w:val="00896125"/>
    <w:rsid w:val="008A7867"/>
    <w:rsid w:val="008B16A9"/>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26BB5"/>
    <w:rsid w:val="00A30840"/>
    <w:rsid w:val="00A37975"/>
    <w:rsid w:val="00A610B2"/>
    <w:rsid w:val="00A678E1"/>
    <w:rsid w:val="00A87493"/>
    <w:rsid w:val="00A904BF"/>
    <w:rsid w:val="00A948CF"/>
    <w:rsid w:val="00AA0FD4"/>
    <w:rsid w:val="00AA12BD"/>
    <w:rsid w:val="00AA3F8F"/>
    <w:rsid w:val="00AB322D"/>
    <w:rsid w:val="00AD2708"/>
    <w:rsid w:val="00AD622C"/>
    <w:rsid w:val="00AF0F7B"/>
    <w:rsid w:val="00AF5DDE"/>
    <w:rsid w:val="00B155F0"/>
    <w:rsid w:val="00B22AA8"/>
    <w:rsid w:val="00B2589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5B6"/>
    <w:rsid w:val="00E67DBC"/>
    <w:rsid w:val="00E73700"/>
    <w:rsid w:val="00E767F8"/>
    <w:rsid w:val="00E834CF"/>
    <w:rsid w:val="00E858B1"/>
    <w:rsid w:val="00E95A8E"/>
    <w:rsid w:val="00ED2111"/>
    <w:rsid w:val="00ED3AD7"/>
    <w:rsid w:val="00ED5881"/>
    <w:rsid w:val="00EE03B2"/>
    <w:rsid w:val="00F136AC"/>
    <w:rsid w:val="00F14CA6"/>
    <w:rsid w:val="00F2186E"/>
    <w:rsid w:val="00F3096E"/>
    <w:rsid w:val="00F315DF"/>
    <w:rsid w:val="00F4178C"/>
    <w:rsid w:val="00F46569"/>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485F3037452499EB2F72C2581A73D68">
    <w:name w:val="1485F3037452499EB2F72C2581A73D68"/>
    <w:qFormat/>
    <w:pPr>
      <w:widowControl w:val="0"/>
      <w:jc w:val="both"/>
    </w:pPr>
    <w:rPr>
      <w:kern w:val="2"/>
      <w:sz w:val="21"/>
      <w:szCs w:val="22"/>
    </w:rPr>
  </w:style>
  <w:style w:type="paragraph" w:customStyle="1" w:styleId="4D5E236B3D3E457FA86D60EB0025D63F">
    <w:name w:val="4D5E236B3D3E457FA86D60EB0025D63F"/>
    <w:qFormat/>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]]></m:sse>
</m:mapping>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2024</clcta-be:GuDongDaHuiZhaoKaiNianDu>
  <clcta-be:GuDongDaHuiJieCi xmlns:clcta-be="clcta-be">三</clcta-be:GuDongDaHuiJieCi>
  <clcta-be:TouPiaoDaiMa xmlns:clcta-be="clcta-be"/>
  <clcta-gie:GongSiFaDingZhongWenMingCheng xmlns:clcta-gie="clcta-gie">江苏吴中医药发展股份有限公司</clcta-gie:GongSiFaDingZhongWenMingCheng>
  <clcta-be:GuDongDaHuiGuQuanDengJiRi xmlns:clcta-be="clcta-be"/>
  <clcta-be:GuDongDaHuiLeiXing xmlns:clcta-be="clcta-be">年度股东大会</clcta-be:GuDongDaHuiLeiXing>
  <clcta-be:GuDongDaHuiCaiYongWangLuoTouPiaoXiTong xmlns:clcta-be="clcta-be">中国证券登记结算有限责任公司股东大会网络投票系统</clcta-be:GuDongDaHuiCaiYongWangLuoTouPiaoXiTong>
  <clcta-be:GuDongDaHuiZhaoKaiShiJian xmlns:clcta-be="clcta-be">2024-11-20</clcta-be:GuDongDaHuiZhaoKaiShiJian>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]]></t:sse>
</t:template>
</file>

<file path=customXml/itemProps1.xml><?xml version="1.0" encoding="utf-8"?>
<ds:datastoreItem xmlns:ds="http://schemas.openxmlformats.org/officeDocument/2006/customXml" ds:itemID="{07C7B5EA-1F66-4FE2-AA96-B43993302445}">
  <ds:schemaRefs>
    <ds:schemaRef ds:uri="http://mapping.word.org/2012/mapping"/>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B2E1469B-7402-4CFC-9B47-A36A8E95E60E}">
  <ds:schemaRefs>
    <ds:schemaRef ds:uri="http://mapping.word.org/2014/section/customize"/>
  </ds:schemaRefs>
</ds:datastoreItem>
</file>

<file path=customXml/itemProps4.xml><?xml version="1.0" encoding="utf-8"?>
<ds:datastoreItem xmlns:ds="http://schemas.openxmlformats.org/officeDocument/2006/customXml" ds:itemID="{18ACEABE-4589-42E1-AF57-436A05CC10DA}">
  <ds:schemaRefs>
    <ds:schemaRef ds:uri="http://schemas.openxmlformats.org/officeDocument/2006/bibliography"/>
  </ds:schemaRefs>
</ds:datastoreItem>
</file>

<file path=customXml/itemProps5.xml><?xml version="1.0" encoding="utf-8"?>
<ds:datastoreItem xmlns:ds="http://schemas.openxmlformats.org/officeDocument/2006/customXml" ds:itemID="{AE64B687-B7E5-4F53-8082-9A87F2981C82}">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14</TotalTime>
  <Pages>6</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Lenovo</cp:lastModifiedBy>
  <cp:revision>32</cp:revision>
  <dcterms:created xsi:type="dcterms:W3CDTF">2024-11-04T00:56:00Z</dcterms:created>
  <dcterms:modified xsi:type="dcterms:W3CDTF">2024-11-04T06:42:00Z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7E37B9A151524EF98068B4768E99E43E_12</vt:lpwstr>
  </property>
</Properties>
</file>